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820" w:type="dxa"/>
        <w:jc w:val="center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735"/>
        <w:gridCol w:w="205"/>
        <w:gridCol w:w="1071"/>
        <w:gridCol w:w="969"/>
        <w:gridCol w:w="60"/>
        <w:gridCol w:w="1480"/>
        <w:gridCol w:w="1480"/>
        <w:gridCol w:w="1480"/>
        <w:gridCol w:w="1091"/>
        <w:gridCol w:w="38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firstLine="320" w:firstLineChars="100"/>
              <w:jc w:val="left"/>
              <w:rPr>
                <w:rFonts w:ascii="黑体" w:hAnsi="黑体" w:eastAsia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  <w:t>附件1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  <w:jc w:val="center"/>
        </w:trPr>
        <w:tc>
          <w:tcPr>
            <w:tcW w:w="982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40"/>
                <w:szCs w:val="40"/>
              </w:rPr>
              <w:t xml:space="preserve">专项（项目）资金绩效目标申报表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 xml:space="preserve">（ 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  <w:lang w:val="en-US" w:eastAsia="zh-CN"/>
              </w:rPr>
              <w:t>2018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 xml:space="preserve"> 年度）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390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8"/>
                <w:szCs w:val="28"/>
              </w:rPr>
              <w:t>填报单位（盖章）：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基本   情况</w:t>
            </w:r>
          </w:p>
        </w:tc>
        <w:tc>
          <w:tcPr>
            <w:tcW w:w="20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25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eastAsia="zh-CN"/>
              </w:rPr>
              <w:t>海事执法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类别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专项资金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14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项目资金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主要内容</w:t>
            </w:r>
          </w:p>
        </w:tc>
        <w:tc>
          <w:tcPr>
            <w:tcW w:w="694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eastAsia="zh-CN"/>
              </w:rPr>
              <w:t>用于开展海事执法工作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实施单位</w:t>
            </w:r>
          </w:p>
        </w:tc>
        <w:tc>
          <w:tcPr>
            <w:tcW w:w="694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新邵县地方海事处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单位责任人</w:t>
            </w:r>
          </w:p>
        </w:tc>
        <w:tc>
          <w:tcPr>
            <w:tcW w:w="694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张智彬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属性</w:t>
            </w:r>
          </w:p>
        </w:tc>
        <w:tc>
          <w:tcPr>
            <w:tcW w:w="694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经常性□       一次性□        新增□         延续□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立项依据</w:t>
            </w:r>
          </w:p>
        </w:tc>
        <w:tc>
          <w:tcPr>
            <w:tcW w:w="694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microsoft yahei" w:hAnsi="microsoft yahei" w:eastAsia="宋体" w:cs="microsoft yahei"/>
                <w:color w:val="333333"/>
                <w:sz w:val="18"/>
                <w:szCs w:val="18"/>
                <w:lang w:val="en-US" w:eastAsia="zh-CN"/>
              </w:rPr>
              <w:t>2018年年初预算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资金总额及  构成</w:t>
            </w:r>
          </w:p>
        </w:tc>
        <w:tc>
          <w:tcPr>
            <w:tcW w:w="694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项目投资总额：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20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 xml:space="preserve">万元。其中本年专项（项目）资金    万元（1.中央财政     万元，2.省级财政    万元，3.市级财政    万元，4.其它资金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20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 xml:space="preserve">万元）。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必要性和可行性论证结论</w:t>
            </w:r>
          </w:p>
        </w:tc>
        <w:tc>
          <w:tcPr>
            <w:tcW w:w="694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eastAsia="zh-CN"/>
              </w:rPr>
              <w:t>用于开展海事执法工作，确保水上交通安全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实施进度计划</w:t>
            </w:r>
          </w:p>
        </w:tc>
        <w:tc>
          <w:tcPr>
            <w:tcW w:w="30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实施内容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开始时间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完成时间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eastAsia="zh-CN"/>
              </w:rPr>
              <w:t>开展海事执法工作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2018.1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2018.12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2、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长期绩效目标</w:t>
            </w:r>
          </w:p>
        </w:tc>
        <w:tc>
          <w:tcPr>
            <w:tcW w:w="896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eastAsia="zh-CN"/>
              </w:rPr>
              <w:t>用于开展海事执法工作，确保水上交通安全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年度  绩效  目标</w:t>
            </w:r>
          </w:p>
        </w:tc>
        <w:tc>
          <w:tcPr>
            <w:tcW w:w="896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eastAsia="zh-CN"/>
              </w:rPr>
              <w:t>用于开展海事执法工作，确保水上交通安全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年度绩效指标</w:t>
            </w:r>
          </w:p>
        </w:tc>
        <w:tc>
          <w:tcPr>
            <w:tcW w:w="94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 xml:space="preserve">           产  出    指   标</w:t>
            </w:r>
          </w:p>
        </w:tc>
        <w:tc>
          <w:tcPr>
            <w:tcW w:w="21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指标类型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指标内容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指标值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数量指标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　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质量指标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8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时效指标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2018年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成本指标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8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年度   绩效    指标</w:t>
            </w:r>
          </w:p>
        </w:tc>
        <w:tc>
          <w:tcPr>
            <w:tcW w:w="94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 xml:space="preserve">         效  益   指  标 </w:t>
            </w:r>
          </w:p>
        </w:tc>
        <w:tc>
          <w:tcPr>
            <w:tcW w:w="21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指标类型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指标内容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指标值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经济效益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社会效益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eastAsia="zh-CN"/>
              </w:rPr>
              <w:t>确保全县水上交通安全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环境效益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可持续影响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服务对象    满意度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…</w:t>
            </w:r>
          </w:p>
        </w:tc>
        <w:tc>
          <w:tcPr>
            <w:tcW w:w="21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…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…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需要说明的问题</w:t>
            </w:r>
          </w:p>
        </w:tc>
        <w:tc>
          <w:tcPr>
            <w:tcW w:w="896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7" w:hRule="atLeast"/>
          <w:jc w:val="center"/>
        </w:trPr>
        <w:tc>
          <w:tcPr>
            <w:tcW w:w="86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财政部门审核 意见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对口业务股室审核意见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225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黑体"/>
                <w:sz w:val="24"/>
              </w:rPr>
              <w:t>审核意见：</w:t>
            </w:r>
            <w:r>
              <w:rPr>
                <w:rFonts w:hint="eastAsia" w:ascii="仿宋" w:hAnsi="仿宋" w:eastAsia="仿宋" w:cs="黑体"/>
                <w:sz w:val="24"/>
              </w:rPr>
              <w:br w:type="textWrapping"/>
            </w:r>
            <w:r>
              <w:rPr>
                <w:rFonts w:hint="eastAsia" w:ascii="仿宋" w:hAnsi="仿宋" w:eastAsia="仿宋" w:cs="黑体"/>
                <w:sz w:val="24"/>
              </w:rPr>
              <w:br w:type="textWrapping"/>
            </w:r>
            <w:r>
              <w:rPr>
                <w:rFonts w:hint="eastAsia" w:ascii="仿宋" w:hAnsi="仿宋" w:eastAsia="仿宋" w:cs="黑体"/>
                <w:sz w:val="24"/>
              </w:rPr>
              <w:br w:type="textWrapping"/>
            </w:r>
            <w:r>
              <w:rPr>
                <w:rFonts w:hint="eastAsia" w:ascii="仿宋" w:hAnsi="仿宋" w:eastAsia="仿宋" w:cs="黑体"/>
                <w:sz w:val="24"/>
              </w:rPr>
              <w:br w:type="textWrapping"/>
            </w:r>
            <w:r>
              <w:rPr>
                <w:rFonts w:hint="eastAsia" w:ascii="仿宋" w:hAnsi="仿宋" w:eastAsia="仿宋" w:cs="黑体"/>
                <w:sz w:val="24"/>
              </w:rPr>
              <w:t xml:space="preserve">         审核人：        股室负责人签字：            年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3" w:hRule="atLeast"/>
          <w:jc w:val="center"/>
        </w:trPr>
        <w:tc>
          <w:tcPr>
            <w:tcW w:w="8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绩效管理股室审核意见</w:t>
            </w:r>
          </w:p>
        </w:tc>
        <w:tc>
          <w:tcPr>
            <w:tcW w:w="822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黑体"/>
                <w:sz w:val="24"/>
              </w:rPr>
              <w:t>审核意见：</w:t>
            </w:r>
            <w:r>
              <w:rPr>
                <w:rFonts w:hint="eastAsia" w:ascii="仿宋" w:hAnsi="仿宋" w:eastAsia="仿宋" w:cs="黑体"/>
                <w:sz w:val="24"/>
              </w:rPr>
              <w:br w:type="textWrapping"/>
            </w:r>
            <w:r>
              <w:rPr>
                <w:rFonts w:hint="eastAsia" w:ascii="仿宋" w:hAnsi="仿宋" w:eastAsia="仿宋" w:cs="黑体"/>
                <w:sz w:val="24"/>
              </w:rPr>
              <w:br w:type="textWrapping"/>
            </w:r>
            <w:r>
              <w:rPr>
                <w:rFonts w:hint="eastAsia" w:ascii="仿宋" w:hAnsi="仿宋" w:eastAsia="仿宋" w:cs="黑体"/>
                <w:sz w:val="24"/>
              </w:rPr>
              <w:br w:type="textWrapping"/>
            </w:r>
            <w:r>
              <w:rPr>
                <w:rFonts w:hint="eastAsia" w:ascii="仿宋" w:hAnsi="仿宋" w:eastAsia="仿宋" w:cs="黑体"/>
                <w:sz w:val="24"/>
              </w:rPr>
              <w:br w:type="textWrapping"/>
            </w:r>
            <w:r>
              <w:rPr>
                <w:rFonts w:hint="eastAsia" w:ascii="仿宋" w:hAnsi="仿宋" w:eastAsia="仿宋" w:cs="黑体"/>
                <w:sz w:val="24"/>
              </w:rPr>
              <w:t xml:space="preserve">         审核人：        股室负责人签字：           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9" w:type="dxa"/>
          <w:trHeight w:val="859" w:hRule="atLeast"/>
          <w:jc w:val="center"/>
        </w:trPr>
        <w:tc>
          <w:tcPr>
            <w:tcW w:w="3840" w:type="dxa"/>
            <w:gridSpan w:val="5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填报人：</w:t>
            </w:r>
          </w:p>
        </w:tc>
        <w:tc>
          <w:tcPr>
            <w:tcW w:w="5591" w:type="dxa"/>
            <w:gridSpan w:val="5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联系电话：           填报时间：   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 Narrow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Times New Roman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Arial Narrow">
    <w:panose1 w:val="020B0606020202030204"/>
    <w:charset w:val="01"/>
    <w:family w:val="swiss"/>
    <w:pitch w:val="default"/>
    <w:sig w:usb0="00000287" w:usb1="00000800" w:usb2="00000000" w:usb3="00000000" w:csb0="2000009F" w:csb1="DFD7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crosoft yahei">
    <w:altName w:val="MingLiU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ial">
    <w:altName w:val="Arial Narrow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方正大标宋简体">
    <w:altName w:val="宋体"/>
    <w:panose1 w:val="03000509000000000000"/>
    <w:charset w:val="86"/>
    <w:family w:val="auto"/>
    <w:pitch w:val="default"/>
    <w:sig w:usb0="00000000" w:usb1="00000000" w:usb2="00000000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ingLiU">
    <w:panose1 w:val="02020309000000000000"/>
    <w:charset w:val="88"/>
    <w:family w:val="auto"/>
    <w:pitch w:val="default"/>
    <w:sig w:usb0="00000003" w:usb1="082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495D6F"/>
    <w:rsid w:val="0091279B"/>
    <w:rsid w:val="185438B7"/>
    <w:rsid w:val="2B8556D1"/>
    <w:rsid w:val="3C5F7D75"/>
    <w:rsid w:val="431F7647"/>
    <w:rsid w:val="508774EB"/>
    <w:rsid w:val="57070406"/>
    <w:rsid w:val="63495D6F"/>
    <w:rsid w:val="66504D37"/>
    <w:rsid w:val="7D34663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2018-05-28T03:49:00Z</dcterms:created>
  <dc:creator>Administrator</dc:creator>
  <cp:lastModifiedBy>Administrator</cp:lastModifiedBy>
  <cp:lastPrinted>2018-05-28T07:07:20Z</cp:lastPrinted>
  <dcterms:modified xsi:type="dcterms:W3CDTF">2018-05-28T07:09:24Z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