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专项（项目）资金绩效目标申报表                   （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填报单位（盖章）：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基本   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12396工作经费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项目资金□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保证12396专家团队专家有效开展工作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王图强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经常性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一次性□        新增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延续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A3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资金总额及  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项目投资总额：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万元。其中本年专项（项目）资金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万元（1.中央财政     万元，2.省级财政    万元，3.市级财政    万元，4.其它资金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面向“三农”提供新产品、新技术，通过专家上门答疑解难，提供服务。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选拔、优化团队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上门答疑解难、电话咨询服务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有效解决农户生产中遇到的技术难题，提高效能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绩效  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12396服务与扶贫攻坚相联系、做好专家服务、信息报送与收集。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 绩效    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  产  出    指   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214" w:rightChars="-102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eastAsia="zh-CN"/>
              </w:rPr>
              <w:t>全年专家服务</w:t>
            </w: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15次以上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</w:rPr>
              <w:t>年初预算，专款专用，计划调剂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完成所有指标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2020.12.31前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业务经费不超出预算，超支审批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效  益   指  标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帮助农户增产增收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促进新邵经济发展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firstLine="210" w:firstLineChars="100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让农户相信科学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提升政府形象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创造良好的科技致富氛围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服务对象    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&gt;95%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财政部门审核 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111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填报人：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郑湘南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 xml:space="preserve">13973941249  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填报时间：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A16D0"/>
    <w:rsid w:val="175D4CD7"/>
    <w:rsid w:val="24CC03C6"/>
    <w:rsid w:val="25C10268"/>
    <w:rsid w:val="2BA337CE"/>
    <w:rsid w:val="2FC17F17"/>
    <w:rsid w:val="333962D5"/>
    <w:rsid w:val="435F2F7F"/>
    <w:rsid w:val="4C1F2B6E"/>
    <w:rsid w:val="4CE24626"/>
    <w:rsid w:val="6F94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2020-05-20T01:34:25Z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