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CF" w:rsidRDefault="00621D5F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eastAsia="黑体" w:hint="eastAsia"/>
          <w:bCs/>
          <w:kern w:val="0"/>
          <w:sz w:val="32"/>
          <w:szCs w:val="32"/>
        </w:rPr>
        <w:t>1</w:t>
      </w:r>
    </w:p>
    <w:p w:rsidR="00DC2ACF" w:rsidRDefault="0095000C" w:rsidP="00D61CBF">
      <w:pPr>
        <w:widowControl/>
        <w:spacing w:beforeLines="100" w:afterLines="100" w:line="500" w:lineRule="exact"/>
        <w:jc w:val="center"/>
        <w:outlineLvl w:val="0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eastAsia="方正小标宋_GBK" w:hint="eastAsia"/>
          <w:color w:val="000000"/>
          <w:kern w:val="0"/>
          <w:sz w:val="36"/>
          <w:szCs w:val="36"/>
        </w:rPr>
        <w:t>2021</w:t>
      </w:r>
      <w:r w:rsidR="00621D5F"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W w:w="9032" w:type="dxa"/>
        <w:jc w:val="center"/>
        <w:tblLook w:val="04A0"/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 w:rsidR="00DC2ACF">
        <w:trPr>
          <w:trHeight w:val="266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2ACF" w:rsidRDefault="00621D5F">
            <w:pPr>
              <w:widowControl/>
              <w:ind w:right="120"/>
              <w:jc w:val="lef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21D5F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275109" w:rsidP="00D61CBF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水土保持监测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21D5F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新邵县水土保持所</w:t>
            </w:r>
            <w:r w:rsidR="00621D5F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21D5F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年度本级</w:t>
            </w:r>
          </w:p>
          <w:p w:rsidR="00DC2ACF" w:rsidRDefault="00621D5F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27510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</w:t>
            </w:r>
            <w:r w:rsidR="006377D0">
              <w:rPr>
                <w:rFonts w:ascii="仿宋_GB2312" w:eastAsia="仿宋_GB2312" w:hint="eastAsia"/>
                <w:color w:val="000000"/>
                <w:kern w:val="0"/>
                <w:szCs w:val="21"/>
              </w:rPr>
              <w:t>0</w:t>
            </w:r>
            <w:r w:rsidR="00621D5F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21D5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21D5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（分级填报）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21D5F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2021年</w:t>
            </w:r>
          </w:p>
        </w:tc>
      </w:tr>
      <w:tr w:rsidR="00275109">
        <w:trPr>
          <w:trHeight w:val="511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09" w:rsidRDefault="00275109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109" w:rsidRDefault="00275109" w:rsidP="008A1A3E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Arial" w:hAnsi="Arial" w:cs="Arial" w:hint="eastAsia"/>
                <w:sz w:val="24"/>
                <w:shd w:val="clear" w:color="auto" w:fill="FFFFFF"/>
              </w:rPr>
              <w:t>为</w:t>
            </w:r>
            <w:r>
              <w:rPr>
                <w:rFonts w:ascii="Arial" w:hAnsi="Arial" w:cs="Arial"/>
                <w:sz w:val="24"/>
                <w:shd w:val="clear" w:color="auto" w:fill="FFFFFF"/>
              </w:rPr>
              <w:t>水土流失综合治理和生态环境建设</w:t>
            </w:r>
            <w:r>
              <w:rPr>
                <w:rFonts w:ascii="Arial" w:hAnsi="Arial" w:cs="Arial" w:hint="eastAsia"/>
                <w:sz w:val="24"/>
                <w:shd w:val="clear" w:color="auto" w:fill="FFFFFF"/>
              </w:rPr>
              <w:t>提供科学决策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275109">
        <w:trPr>
          <w:trHeight w:val="419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09" w:rsidRDefault="00275109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109" w:rsidRDefault="00275109" w:rsidP="008A1A3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按规定完成本级专项资金10万元，不超过财政预算支出。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5000C">
        <w:trPr>
          <w:trHeight w:val="397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</w:t>
            </w:r>
          </w:p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绩效标准</w:t>
            </w:r>
          </w:p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275109" w:rsidP="006F12B3">
            <w:pPr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水土保持监测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1</w:t>
            </w:r>
            <w:r w:rsidRPr="006377D0">
              <w:rPr>
                <w:rFonts w:hint="eastAsia"/>
                <w:sz w:val="18"/>
                <w:szCs w:val="18"/>
              </w:rPr>
              <w:t>个项目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95000C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95000C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6377D0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Pr="00275109" w:rsidRDefault="00275109" w:rsidP="006377D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75109">
              <w:rPr>
                <w:rFonts w:ascii="宋体" w:hAnsi="宋体" w:cs="宋体" w:hint="eastAsia"/>
                <w:kern w:val="0"/>
                <w:szCs w:val="21"/>
              </w:rPr>
              <w:t>编制水土保持监测规划、进行全县水土流失监测</w:t>
            </w:r>
            <w:r w:rsidRPr="00275109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Pr="00275109" w:rsidRDefault="00275109" w:rsidP="008A1A3E">
            <w:pPr>
              <w:widowControl/>
              <w:rPr>
                <w:rFonts w:ascii="仿宋" w:hAnsi="仿宋" w:cs="宋体"/>
                <w:color w:val="000000"/>
                <w:kern w:val="0"/>
                <w:szCs w:val="21"/>
              </w:rPr>
            </w:pPr>
            <w:r w:rsidRPr="00275109">
              <w:rPr>
                <w:rFonts w:ascii="仿宋" w:hAnsi="仿宋" w:cs="宋体" w:hint="eastAsia"/>
                <w:color w:val="000000"/>
                <w:kern w:val="0"/>
                <w:szCs w:val="21"/>
              </w:rPr>
              <w:t>100%</w:t>
            </w:r>
            <w:r w:rsidRPr="00275109">
              <w:rPr>
                <w:rFonts w:ascii="仿宋" w:hAnsi="仿宋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7D0" w:rsidRPr="00333772" w:rsidRDefault="006377D0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12</w:t>
            </w:r>
            <w:r w:rsidRPr="006377D0">
              <w:rPr>
                <w:rFonts w:hint="eastAsia"/>
                <w:sz w:val="18"/>
                <w:szCs w:val="18"/>
              </w:rPr>
              <w:t>月</w:t>
            </w:r>
            <w:r w:rsidRPr="006377D0">
              <w:rPr>
                <w:rFonts w:hint="eastAsia"/>
                <w:sz w:val="18"/>
                <w:szCs w:val="18"/>
              </w:rPr>
              <w:t>31</w:t>
            </w:r>
            <w:r w:rsidRPr="006377D0">
              <w:rPr>
                <w:rFonts w:hint="eastAsia"/>
                <w:sz w:val="18"/>
                <w:szCs w:val="18"/>
              </w:rPr>
              <w:t>日前完成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sz w:val="18"/>
                <w:szCs w:val="18"/>
              </w:rPr>
              <w:t>20</w:t>
            </w:r>
            <w:r w:rsidRPr="006377D0">
              <w:rPr>
                <w:rFonts w:hint="eastAsia"/>
                <w:sz w:val="18"/>
                <w:szCs w:val="18"/>
              </w:rPr>
              <w:t>21</w:t>
            </w:r>
            <w:r w:rsidRPr="006377D0">
              <w:rPr>
                <w:sz w:val="18"/>
                <w:szCs w:val="18"/>
              </w:rPr>
              <w:t>年年底前</w:t>
            </w: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 w:rsidTr="00AB7F67">
        <w:trPr>
          <w:trHeight w:val="284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支出不超预算　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275109" w:rsidP="003337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 w:rsidR="006377D0" w:rsidRPr="006377D0">
              <w:rPr>
                <w:rFonts w:hint="eastAsia"/>
                <w:sz w:val="18"/>
                <w:szCs w:val="18"/>
              </w:rPr>
              <w:t>0</w:t>
            </w:r>
            <w:r w:rsidR="00147693" w:rsidRPr="006377D0">
              <w:rPr>
                <w:rFonts w:hint="eastAsia"/>
                <w:sz w:val="18"/>
                <w:szCs w:val="18"/>
              </w:rPr>
              <w:t xml:space="preserve">万元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sz w:val="18"/>
                <w:szCs w:val="18"/>
              </w:rPr>
              <w:t>优化资源配置，提高财政资金使用效益。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支出不超预算安排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人民群众生产生活条件得到提高</w:t>
            </w:r>
            <w:r w:rsidRPr="00333772">
              <w:rPr>
                <w:sz w:val="18"/>
                <w:szCs w:val="18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水土保持生态环境得到改善。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逐步改善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275109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09" w:rsidRDefault="00275109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5109" w:rsidRDefault="00275109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5109" w:rsidRDefault="0027510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75109" w:rsidRDefault="00275109" w:rsidP="008A1A3E">
            <w:r>
              <w:rPr>
                <w:rFonts w:ascii="Arial" w:hAnsi="Arial" w:cs="Arial" w:hint="eastAsia"/>
                <w:szCs w:val="21"/>
                <w:shd w:val="clear" w:color="auto" w:fill="FFFFFF"/>
              </w:rPr>
              <w:t>为</w:t>
            </w:r>
            <w:r>
              <w:rPr>
                <w:rFonts w:ascii="Arial" w:hAnsi="Arial" w:cs="Arial"/>
                <w:szCs w:val="21"/>
                <w:shd w:val="clear" w:color="auto" w:fill="FFFFFF"/>
              </w:rPr>
              <w:t>水土流失综合治理和生态环境建设</w:t>
            </w:r>
            <w:r>
              <w:rPr>
                <w:rFonts w:ascii="Arial" w:hAnsi="Arial" w:cs="Arial" w:hint="eastAsia"/>
                <w:szCs w:val="21"/>
                <w:shd w:val="clear" w:color="auto" w:fill="FFFFFF"/>
              </w:rPr>
              <w:t>提供科学决策</w:t>
            </w:r>
            <w:r>
              <w:rPr>
                <w:rFonts w:hint="eastAsia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75109" w:rsidRDefault="00275109" w:rsidP="008A1A3E">
            <w:r>
              <w:rPr>
                <w:rFonts w:ascii="宋体" w:hAnsi="宋体" w:cs="宋体" w:hint="eastAsia"/>
                <w:kern w:val="0"/>
                <w:sz w:val="24"/>
              </w:rPr>
              <w:t>编制水土保持监测规划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75109" w:rsidRPr="00333772" w:rsidRDefault="00275109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群众对水土保持工作更加满意。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群众满意度逐步提高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33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  <w:jc w:val="center"/>
        </w:trPr>
        <w:tc>
          <w:tcPr>
            <w:tcW w:w="810" w:type="dxa"/>
            <w:vMerge w:val="restart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财政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部门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归口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业务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 w:rsidR="00333772" w:rsidTr="003A0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810" w:type="dxa"/>
            <w:vMerge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绩效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管理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 w:rsidR="00DC2ACF" w:rsidRDefault="00DC2AC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 w:rsidR="00AB7F67" w:rsidRDefault="00621D5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填表人：</w:t>
      </w:r>
      <w:r w:rsidR="00B84235">
        <w:rPr>
          <w:rFonts w:ascii="仿宋_GB2312" w:eastAsia="仿宋_GB2312" w:hint="eastAsia"/>
          <w:kern w:val="0"/>
          <w:szCs w:val="21"/>
        </w:rPr>
        <w:t xml:space="preserve">罗廷  </w:t>
      </w:r>
      <w:r w:rsidR="00AB7F67">
        <w:rPr>
          <w:rFonts w:ascii="仿宋_GB2312" w:eastAsia="仿宋_GB2312" w:hint="eastAsia"/>
          <w:kern w:val="0"/>
          <w:szCs w:val="21"/>
        </w:rPr>
        <w:t xml:space="preserve">        </w:t>
      </w:r>
      <w:r>
        <w:rPr>
          <w:rFonts w:ascii="仿宋_GB2312" w:eastAsia="仿宋_GB2312" w:hint="eastAsia"/>
          <w:kern w:val="0"/>
          <w:szCs w:val="21"/>
        </w:rPr>
        <w:t>联系电话：</w:t>
      </w:r>
      <w:r w:rsidR="00B84235">
        <w:rPr>
          <w:rFonts w:ascii="黑体" w:eastAsia="黑体" w:hAnsi="黑体" w:cs="黑体" w:hint="eastAsia"/>
          <w:sz w:val="24"/>
        </w:rPr>
        <w:t>15080933389</w:t>
      </w:r>
      <w:r>
        <w:rPr>
          <w:rFonts w:ascii="仿宋_GB2312" w:eastAsia="仿宋_GB2312" w:hint="eastAsia"/>
          <w:kern w:val="0"/>
          <w:szCs w:val="21"/>
        </w:rPr>
        <w:t xml:space="preserve">  </w:t>
      </w:r>
      <w:r w:rsidR="00AB7F67">
        <w:rPr>
          <w:rFonts w:ascii="仿宋_GB2312" w:eastAsia="仿宋_GB2312" w:hint="eastAsia"/>
          <w:kern w:val="0"/>
          <w:szCs w:val="21"/>
        </w:rPr>
        <w:t xml:space="preserve">       </w:t>
      </w:r>
      <w:r>
        <w:rPr>
          <w:rFonts w:ascii="仿宋_GB2312" w:eastAsia="仿宋_GB2312" w:hint="eastAsia"/>
          <w:kern w:val="0"/>
          <w:szCs w:val="21"/>
        </w:rPr>
        <w:t>填报日期：</w:t>
      </w:r>
      <w:r w:rsidR="00AB7F67">
        <w:rPr>
          <w:rFonts w:ascii="仿宋_GB2312" w:eastAsia="仿宋_GB2312" w:hint="eastAsia"/>
          <w:kern w:val="0"/>
          <w:szCs w:val="21"/>
        </w:rPr>
        <w:t xml:space="preserve">2021年1月22日 </w:t>
      </w:r>
    </w:p>
    <w:p w:rsidR="00DC2ACF" w:rsidRDefault="00621D5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单位负责人签字：</w:t>
      </w:r>
    </w:p>
    <w:sectPr w:rsidR="00DC2ACF" w:rsidSect="00DC2AC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441" w:rsidRDefault="00F22441" w:rsidP="00DC2ACF">
      <w:r>
        <w:separator/>
      </w:r>
    </w:p>
  </w:endnote>
  <w:endnote w:type="continuationSeparator" w:id="1">
    <w:p w:rsidR="00F22441" w:rsidRDefault="00F22441" w:rsidP="00DC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4474"/>
    </w:sdtPr>
    <w:sdtContent>
      <w:p w:rsidR="00DC2ACF" w:rsidRDefault="00CF1A50">
        <w:pPr>
          <w:pStyle w:val="a3"/>
          <w:jc w:val="center"/>
        </w:pPr>
        <w:r w:rsidRPr="00CF1A50">
          <w:fldChar w:fldCharType="begin"/>
        </w:r>
        <w:r w:rsidR="00621D5F">
          <w:instrText xml:space="preserve"> PAGE   \* MERGEFORMAT </w:instrText>
        </w:r>
        <w:r w:rsidRPr="00CF1A50">
          <w:fldChar w:fldCharType="separate"/>
        </w:r>
        <w:r w:rsidR="00D61CBF" w:rsidRPr="00D61CBF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C2ACF" w:rsidRDefault="00DC2A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441" w:rsidRDefault="00F22441" w:rsidP="00DC2ACF">
      <w:r>
        <w:separator/>
      </w:r>
    </w:p>
  </w:footnote>
  <w:footnote w:type="continuationSeparator" w:id="1">
    <w:p w:rsidR="00F22441" w:rsidRDefault="00F22441" w:rsidP="00DC2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47B"/>
    <w:rsid w:val="00016CF1"/>
    <w:rsid w:val="0004574E"/>
    <w:rsid w:val="00077BA1"/>
    <w:rsid w:val="0014390D"/>
    <w:rsid w:val="00147693"/>
    <w:rsid w:val="00192186"/>
    <w:rsid w:val="001A4D48"/>
    <w:rsid w:val="001C70D8"/>
    <w:rsid w:val="00275109"/>
    <w:rsid w:val="002D538D"/>
    <w:rsid w:val="00321A76"/>
    <w:rsid w:val="00333772"/>
    <w:rsid w:val="003469AB"/>
    <w:rsid w:val="00373CD1"/>
    <w:rsid w:val="003A0734"/>
    <w:rsid w:val="004B033E"/>
    <w:rsid w:val="004B11C4"/>
    <w:rsid w:val="004F147B"/>
    <w:rsid w:val="004F1DDD"/>
    <w:rsid w:val="00571B9C"/>
    <w:rsid w:val="005A5A01"/>
    <w:rsid w:val="00606629"/>
    <w:rsid w:val="0061506E"/>
    <w:rsid w:val="00621D5F"/>
    <w:rsid w:val="006377D0"/>
    <w:rsid w:val="006F12B3"/>
    <w:rsid w:val="00721F2F"/>
    <w:rsid w:val="007A1C33"/>
    <w:rsid w:val="007C41C1"/>
    <w:rsid w:val="00807297"/>
    <w:rsid w:val="008113AD"/>
    <w:rsid w:val="0084662E"/>
    <w:rsid w:val="0095000C"/>
    <w:rsid w:val="00953561"/>
    <w:rsid w:val="00970037"/>
    <w:rsid w:val="009B52EC"/>
    <w:rsid w:val="009F30B7"/>
    <w:rsid w:val="00A022AC"/>
    <w:rsid w:val="00A25787"/>
    <w:rsid w:val="00AB7F67"/>
    <w:rsid w:val="00AC7552"/>
    <w:rsid w:val="00AD274B"/>
    <w:rsid w:val="00B54696"/>
    <w:rsid w:val="00B84235"/>
    <w:rsid w:val="00BA59DC"/>
    <w:rsid w:val="00BF1DAA"/>
    <w:rsid w:val="00C7774B"/>
    <w:rsid w:val="00CF1A50"/>
    <w:rsid w:val="00CF7022"/>
    <w:rsid w:val="00D61CBF"/>
    <w:rsid w:val="00DA5AAA"/>
    <w:rsid w:val="00DC2ACF"/>
    <w:rsid w:val="00DD4F7C"/>
    <w:rsid w:val="00DE3141"/>
    <w:rsid w:val="00E90B36"/>
    <w:rsid w:val="00EB6C2D"/>
    <w:rsid w:val="00EC34AF"/>
    <w:rsid w:val="00ED4813"/>
    <w:rsid w:val="00F22441"/>
    <w:rsid w:val="00F22AC3"/>
    <w:rsid w:val="00FD081A"/>
    <w:rsid w:val="00FE214F"/>
    <w:rsid w:val="2CCF2931"/>
    <w:rsid w:val="49675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C2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C2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2AC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2A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69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69A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3469AB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3469AB"/>
    <w:rPr>
      <w:rFonts w:ascii="宋体" w:eastAsia="宋体" w:hAnsi="Times New Roman" w:cs="Times New Roman"/>
      <w:kern w:val="2"/>
      <w:sz w:val="18"/>
      <w:szCs w:val="18"/>
    </w:rPr>
  </w:style>
  <w:style w:type="character" w:styleId="a7">
    <w:name w:val="Hyperlink"/>
    <w:basedOn w:val="a0"/>
    <w:rsid w:val="00571B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772</Characters>
  <Application>Microsoft Office Word</Application>
  <DocSecurity>0</DocSecurity>
  <Lines>6</Lines>
  <Paragraphs>1</Paragraphs>
  <ScaleCrop>false</ScaleCrop>
  <Company>china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2021-01-21T07:51:00Z</dcterms:created>
  <dcterms:modified xsi:type="dcterms:W3CDTF">2021-01-22T06:36:00Z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