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E937B">
      <w:pPr>
        <w:spacing w:before="166" w:line="238" w:lineRule="auto"/>
        <w:jc w:val="center"/>
        <w:outlineLvl w:val="0"/>
        <w:rPr>
          <w:rFonts w:hint="eastAsia" w:ascii="方正小标宋简体" w:hAnsi="方正小标宋简体" w:eastAsia="方正小标宋简体" w:cs="方正小标宋简体"/>
          <w:spacing w:val="9"/>
          <w:sz w:val="43"/>
          <w:szCs w:val="43"/>
          <w:lang w:eastAsia="zh-CN"/>
        </w:rPr>
      </w:pPr>
      <w:r>
        <w:rPr>
          <w:rFonts w:hint="eastAsia" w:ascii="方正小标宋简体" w:hAnsi="方正小标宋简体" w:eastAsia="方正小标宋简体" w:cs="方正小标宋简体"/>
          <w:spacing w:val="9"/>
          <w:sz w:val="43"/>
          <w:szCs w:val="43"/>
          <w:lang w:eastAsia="zh-CN"/>
        </w:rPr>
        <w:t>新邵县自然资源系统涉企行政检查事项清单</w:t>
      </w:r>
    </w:p>
    <w:tbl>
      <w:tblPr>
        <w:tblStyle w:val="8"/>
        <w:tblpPr w:leftFromText="180" w:rightFromText="180" w:vertAnchor="text" w:horzAnchor="page" w:tblpXSpec="center" w:tblpY="300"/>
        <w:tblOverlap w:val="never"/>
        <w:tblW w:w="15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058"/>
        <w:gridCol w:w="1433"/>
        <w:gridCol w:w="5478"/>
        <w:gridCol w:w="1373"/>
        <w:gridCol w:w="1065"/>
        <w:gridCol w:w="1351"/>
        <w:gridCol w:w="754"/>
        <w:gridCol w:w="1457"/>
        <w:gridCol w:w="904"/>
      </w:tblGrid>
      <w:tr w14:paraId="7821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702" w:type="dxa"/>
            <w:vAlign w:val="center"/>
          </w:tcPr>
          <w:p w14:paraId="20C1935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序号</w:t>
            </w:r>
          </w:p>
        </w:tc>
        <w:tc>
          <w:tcPr>
            <w:tcW w:w="1058" w:type="dxa"/>
            <w:vAlign w:val="center"/>
          </w:tcPr>
          <w:p w14:paraId="1D7161D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0034202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事项</w:t>
            </w:r>
          </w:p>
        </w:tc>
        <w:tc>
          <w:tcPr>
            <w:tcW w:w="1433" w:type="dxa"/>
            <w:vAlign w:val="center"/>
          </w:tcPr>
          <w:p w14:paraId="78F35D5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检查主体</w:t>
            </w:r>
          </w:p>
          <w:p w14:paraId="2E6081D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（实施层级）</w:t>
            </w:r>
          </w:p>
        </w:tc>
        <w:tc>
          <w:tcPr>
            <w:tcW w:w="5478" w:type="dxa"/>
            <w:vAlign w:val="center"/>
          </w:tcPr>
          <w:p w14:paraId="195B4DD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实施依据</w:t>
            </w:r>
          </w:p>
        </w:tc>
        <w:tc>
          <w:tcPr>
            <w:tcW w:w="1373" w:type="dxa"/>
            <w:vAlign w:val="center"/>
          </w:tcPr>
          <w:p w14:paraId="6EB19DA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承办机构</w:t>
            </w:r>
          </w:p>
        </w:tc>
        <w:tc>
          <w:tcPr>
            <w:tcW w:w="1065" w:type="dxa"/>
            <w:vAlign w:val="center"/>
          </w:tcPr>
          <w:p w14:paraId="6ADC344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2A0AE85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对象</w:t>
            </w:r>
          </w:p>
        </w:tc>
        <w:tc>
          <w:tcPr>
            <w:tcW w:w="1351" w:type="dxa"/>
            <w:vAlign w:val="center"/>
          </w:tcPr>
          <w:p w14:paraId="04DCA2E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检查内容</w:t>
            </w:r>
          </w:p>
        </w:tc>
        <w:tc>
          <w:tcPr>
            <w:tcW w:w="754" w:type="dxa"/>
            <w:vAlign w:val="center"/>
          </w:tcPr>
          <w:p w14:paraId="01EDCCD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56B37B4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方式</w:t>
            </w:r>
          </w:p>
        </w:tc>
        <w:tc>
          <w:tcPr>
            <w:tcW w:w="1457" w:type="dxa"/>
            <w:vAlign w:val="center"/>
          </w:tcPr>
          <w:p w14:paraId="42BC511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检查频次</w:t>
            </w:r>
          </w:p>
        </w:tc>
        <w:tc>
          <w:tcPr>
            <w:tcW w:w="904" w:type="dxa"/>
            <w:vAlign w:val="center"/>
          </w:tcPr>
          <w:p w14:paraId="482D6CB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备注</w:t>
            </w:r>
          </w:p>
        </w:tc>
      </w:tr>
      <w:tr w14:paraId="2A63E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02" w:type="dxa"/>
            <w:tcBorders>
              <w:top w:val="single" w:color="000000" w:sz="2" w:space="0"/>
              <w:left w:val="single" w:color="000000" w:sz="2" w:space="0"/>
              <w:right w:val="single" w:color="000000" w:sz="2" w:space="0"/>
            </w:tcBorders>
            <w:vAlign w:val="center"/>
          </w:tcPr>
          <w:p w14:paraId="578EF66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1</w:t>
            </w:r>
          </w:p>
        </w:tc>
        <w:tc>
          <w:tcPr>
            <w:tcW w:w="1058" w:type="dxa"/>
            <w:tcBorders>
              <w:top w:val="single" w:color="000000" w:sz="2" w:space="0"/>
              <w:left w:val="single" w:color="000000" w:sz="2" w:space="0"/>
              <w:right w:val="single" w:color="000000" w:sz="2" w:space="0"/>
            </w:tcBorders>
            <w:vAlign w:val="center"/>
          </w:tcPr>
          <w:p w14:paraId="32B4A46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对城乡规</w:t>
            </w:r>
          </w:p>
          <w:p w14:paraId="0AE8F06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划编制单</w:t>
            </w:r>
          </w:p>
          <w:p w14:paraId="01E089F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位的行政</w:t>
            </w:r>
          </w:p>
          <w:p w14:paraId="6437176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检查</w:t>
            </w:r>
          </w:p>
        </w:tc>
        <w:tc>
          <w:tcPr>
            <w:tcW w:w="1433" w:type="dxa"/>
            <w:tcBorders>
              <w:top w:val="single" w:color="000000" w:sz="2" w:space="0"/>
              <w:left w:val="single" w:color="000000" w:sz="2" w:space="0"/>
              <w:right w:val="single" w:color="000000" w:sz="2" w:space="0"/>
            </w:tcBorders>
            <w:vAlign w:val="center"/>
          </w:tcPr>
          <w:p w14:paraId="675A746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right w:val="single" w:color="000000" w:sz="2" w:space="0"/>
            </w:tcBorders>
            <w:vAlign w:val="center"/>
          </w:tcPr>
          <w:p w14:paraId="79D7575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07"/>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7"/>
              </w:rPr>
              <w:t>《城乡规划编制单位资质管理办法》（自然</w:t>
            </w:r>
            <w:r>
              <w:rPr>
                <w:rFonts w:hint="eastAsia" w:ascii="仿宋_GB2312" w:hAnsi="仿宋_GB2312" w:eastAsia="仿宋_GB2312" w:cs="仿宋_GB2312"/>
                <w:spacing w:val="6"/>
              </w:rPr>
              <w:t>资源部令第11</w:t>
            </w:r>
            <w:r>
              <w:rPr>
                <w:rFonts w:hint="eastAsia" w:ascii="仿宋_GB2312" w:hAnsi="仿宋_GB2312" w:eastAsia="仿宋_GB2312" w:cs="仿宋_GB2312"/>
                <w:spacing w:val="12"/>
              </w:rPr>
              <w:t>号）第二十一条：县级以上人民政府自然资源主管部门依法</w:t>
            </w:r>
            <w:r>
              <w:rPr>
                <w:rFonts w:hint="eastAsia" w:ascii="仿宋_GB2312" w:hAnsi="仿宋_GB2312" w:eastAsia="仿宋_GB2312" w:cs="仿宋_GB2312"/>
                <w:spacing w:val="11"/>
              </w:rPr>
              <w:t>对规划编制单位进行检查，应当有2名以上监督检查人员参</w:t>
            </w:r>
            <w:r>
              <w:rPr>
                <w:rFonts w:hint="eastAsia" w:ascii="仿宋_GB2312" w:hAnsi="仿宋_GB2312" w:eastAsia="仿宋_GB2312" w:cs="仿宋_GB2312"/>
                <w:spacing w:val="8"/>
              </w:rPr>
              <w:t>加，有权采取下列措施：</w:t>
            </w:r>
          </w:p>
          <w:p w14:paraId="4424DE3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13"/>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12"/>
              </w:rPr>
              <w:t>（一）要求被检查单位提供资质证书，有关人</w:t>
            </w:r>
            <w:r>
              <w:rPr>
                <w:rFonts w:hint="eastAsia" w:ascii="仿宋_GB2312" w:hAnsi="仿宋_GB2312" w:eastAsia="仿宋_GB2312" w:cs="仿宋_GB2312"/>
                <w:spacing w:val="11"/>
              </w:rPr>
              <w:t>员的职称证</w:t>
            </w:r>
            <w:r>
              <w:rPr>
                <w:rFonts w:hint="eastAsia" w:ascii="仿宋_GB2312" w:hAnsi="仿宋_GB2312" w:eastAsia="仿宋_GB2312" w:cs="仿宋_GB2312"/>
                <w:spacing w:val="12"/>
              </w:rPr>
              <w:t>书、注册证书、学历证书、社会保险证明等，有关国土空间规划编制成果以及有关技术管理、质量管理、保密管理、档</w:t>
            </w:r>
            <w:r>
              <w:rPr>
                <w:rFonts w:hint="eastAsia" w:ascii="仿宋_GB2312" w:hAnsi="仿宋_GB2312" w:eastAsia="仿宋_GB2312" w:cs="仿宋_GB2312"/>
                <w:spacing w:val="7"/>
              </w:rPr>
              <w:t>案管理、财务管理、安全管理等企业内部管</w:t>
            </w:r>
            <w:r>
              <w:rPr>
                <w:rFonts w:hint="eastAsia" w:ascii="仿宋_GB2312" w:hAnsi="仿宋_GB2312" w:eastAsia="仿宋_GB2312" w:cs="仿宋_GB2312"/>
                <w:spacing w:val="6"/>
              </w:rPr>
              <w:t>理制度文件</w:t>
            </w:r>
            <w:r>
              <w:rPr>
                <w:rFonts w:hint="eastAsia" w:ascii="仿宋_GB2312" w:hAnsi="仿宋_GB2312" w:eastAsia="仿宋_GB2312" w:cs="仿宋_GB2312"/>
                <w:spacing w:val="-41"/>
                <w:w w:val="80"/>
              </w:rPr>
              <w:t>；（</w:t>
            </w:r>
            <w:r>
              <w:rPr>
                <w:rFonts w:hint="eastAsia" w:ascii="仿宋_GB2312" w:hAnsi="仿宋_GB2312" w:eastAsia="仿宋_GB2312" w:cs="仿宋_GB2312"/>
                <w:spacing w:val="6"/>
              </w:rPr>
              <w:t>二）</w:t>
            </w:r>
            <w:r>
              <w:rPr>
                <w:rFonts w:hint="eastAsia" w:ascii="仿宋_GB2312" w:hAnsi="仿宋_GB2312" w:eastAsia="仿宋_GB2312" w:cs="仿宋_GB2312"/>
                <w:spacing w:val="10"/>
              </w:rPr>
              <w:t>进入被检查单位进行检查，查阅相关资料</w:t>
            </w:r>
            <w:r>
              <w:rPr>
                <w:rFonts w:hint="eastAsia" w:ascii="仿宋_GB2312" w:hAnsi="仿宋_GB2312" w:eastAsia="仿宋_GB2312" w:cs="仿宋_GB2312"/>
                <w:spacing w:val="-47"/>
                <w:w w:val="93"/>
              </w:rPr>
              <w:t>；（</w:t>
            </w:r>
            <w:r>
              <w:rPr>
                <w:rFonts w:hint="eastAsia" w:ascii="仿宋_GB2312" w:hAnsi="仿宋_GB2312" w:eastAsia="仿宋_GB2312" w:cs="仿宋_GB2312"/>
                <w:spacing w:val="10"/>
              </w:rPr>
              <w:t>三）纠</w:t>
            </w:r>
            <w:r>
              <w:rPr>
                <w:rFonts w:hint="eastAsia" w:ascii="仿宋_GB2312" w:hAnsi="仿宋_GB2312" w:eastAsia="仿宋_GB2312" w:cs="仿宋_GB2312"/>
                <w:spacing w:val="9"/>
              </w:rPr>
              <w:t>正违反有关法律、法规和本办法以及有关规范、标准的行为。</w:t>
            </w:r>
          </w:p>
        </w:tc>
        <w:tc>
          <w:tcPr>
            <w:tcW w:w="1373" w:type="dxa"/>
            <w:tcBorders>
              <w:top w:val="single" w:color="000000" w:sz="2" w:space="0"/>
              <w:left w:val="single" w:color="000000" w:sz="2" w:space="0"/>
              <w:right w:val="single" w:color="000000" w:sz="2" w:space="0"/>
            </w:tcBorders>
            <w:vAlign w:val="center"/>
          </w:tcPr>
          <w:p w14:paraId="6F21078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lang w:eastAsia="zh-CN"/>
              </w:rPr>
            </w:pPr>
            <w:r>
              <w:rPr>
                <w:rFonts w:hint="eastAsia" w:ascii="仿宋_GB2312" w:hAnsi="仿宋_GB2312" w:eastAsia="仿宋_GB2312" w:cs="仿宋_GB2312"/>
                <w:spacing w:val="-2"/>
                <w:lang w:eastAsia="zh-CN"/>
              </w:rPr>
              <w:t>空间规划股</w:t>
            </w:r>
          </w:p>
        </w:tc>
        <w:tc>
          <w:tcPr>
            <w:tcW w:w="1065" w:type="dxa"/>
            <w:tcBorders>
              <w:top w:val="single" w:color="000000" w:sz="2" w:space="0"/>
              <w:left w:val="single" w:color="000000" w:sz="2" w:space="0"/>
              <w:right w:val="single" w:color="000000" w:sz="2" w:space="0"/>
            </w:tcBorders>
            <w:vAlign w:val="center"/>
          </w:tcPr>
          <w:p w14:paraId="0EDDC69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城乡规划</w:t>
            </w:r>
          </w:p>
          <w:p w14:paraId="2A4C6A9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编制单位</w:t>
            </w:r>
          </w:p>
        </w:tc>
        <w:tc>
          <w:tcPr>
            <w:tcW w:w="1351" w:type="dxa"/>
            <w:tcBorders>
              <w:top w:val="single" w:color="000000" w:sz="2" w:space="0"/>
              <w:left w:val="single" w:color="000000" w:sz="2" w:space="0"/>
              <w:right w:val="single" w:color="000000" w:sz="2" w:space="0"/>
            </w:tcBorders>
            <w:vAlign w:val="center"/>
          </w:tcPr>
          <w:p w14:paraId="3091BD7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8"/>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3"/>
              </w:rPr>
              <w:t>资质条件匹</w:t>
            </w:r>
            <w:r>
              <w:rPr>
                <w:rFonts w:hint="eastAsia" w:ascii="仿宋_GB2312" w:hAnsi="仿宋_GB2312" w:eastAsia="仿宋_GB2312" w:cs="仿宋_GB2312"/>
                <w:spacing w:val="-3"/>
              </w:rPr>
              <w:t>配情况；编制</w:t>
            </w:r>
            <w:r>
              <w:rPr>
                <w:rFonts w:hint="eastAsia" w:ascii="仿宋_GB2312" w:hAnsi="仿宋_GB2312" w:eastAsia="仿宋_GB2312" w:cs="仿宋_GB2312"/>
                <w:spacing w:val="35"/>
              </w:rPr>
              <w:t>的规划项目</w:t>
            </w:r>
          </w:p>
          <w:p w14:paraId="73E6DF2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35"/>
              </w:rPr>
              <w:t>合法合规情</w:t>
            </w:r>
            <w:r>
              <w:rPr>
                <w:rFonts w:hint="eastAsia" w:ascii="仿宋_GB2312" w:hAnsi="仿宋_GB2312" w:eastAsia="仿宋_GB2312" w:cs="仿宋_GB2312"/>
                <w:spacing w:val="-1"/>
              </w:rPr>
              <w:t>况；</w:t>
            </w:r>
          </w:p>
          <w:p w14:paraId="2E5C278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35"/>
              </w:rPr>
              <w:t>违约或被投</w:t>
            </w:r>
            <w:r>
              <w:rPr>
                <w:rFonts w:hint="eastAsia" w:ascii="仿宋_GB2312" w:hAnsi="仿宋_GB2312" w:eastAsia="仿宋_GB2312" w:cs="仿宋_GB2312"/>
                <w:spacing w:val="3"/>
              </w:rPr>
              <w:t>诉举报情况。</w:t>
            </w:r>
          </w:p>
        </w:tc>
        <w:tc>
          <w:tcPr>
            <w:tcW w:w="754" w:type="dxa"/>
            <w:tcBorders>
              <w:top w:val="single" w:color="000000" w:sz="2" w:space="0"/>
              <w:left w:val="single" w:color="000000" w:sz="2" w:space="0"/>
              <w:right w:val="single" w:color="000000" w:sz="2" w:space="0"/>
            </w:tcBorders>
            <w:vAlign w:val="center"/>
          </w:tcPr>
          <w:p w14:paraId="6570D85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4"/>
              </w:rPr>
              <w:t>现场</w:t>
            </w:r>
          </w:p>
          <w:p w14:paraId="36CC089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执法</w:t>
            </w:r>
          </w:p>
        </w:tc>
        <w:tc>
          <w:tcPr>
            <w:tcW w:w="1457" w:type="dxa"/>
            <w:tcBorders>
              <w:top w:val="single" w:color="000000" w:sz="2" w:space="0"/>
              <w:left w:val="single" w:color="000000" w:sz="2" w:space="0"/>
              <w:right w:val="single" w:color="000000" w:sz="2" w:space="0"/>
            </w:tcBorders>
            <w:vAlign w:val="center"/>
          </w:tcPr>
          <w:p w14:paraId="590EF23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按本单位每年</w:t>
            </w:r>
          </w:p>
          <w:p w14:paraId="1A805F9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7"/>
              </w:rPr>
              <w:t>3月底前报经</w:t>
            </w:r>
          </w:p>
          <w:p w14:paraId="5CCCE25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同级司法行政</w:t>
            </w:r>
          </w:p>
          <w:p w14:paraId="5738568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部门备案审查</w:t>
            </w:r>
          </w:p>
          <w:p w14:paraId="64A71CD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的涉企年度行</w:t>
            </w:r>
          </w:p>
          <w:p w14:paraId="55A8274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3"/>
              <w:textAlignment w:val="baseline"/>
              <w:rPr>
                <w:rFonts w:hint="eastAsia" w:ascii="仿宋_GB2312" w:hAnsi="仿宋_GB2312" w:eastAsia="仿宋_GB2312" w:cs="仿宋_GB2312"/>
              </w:rPr>
            </w:pPr>
            <w:r>
              <w:rPr>
                <w:rFonts w:hint="eastAsia" w:ascii="仿宋_GB2312" w:hAnsi="仿宋_GB2312" w:eastAsia="仿宋_GB2312" w:cs="仿宋_GB2312"/>
                <w:spacing w:val="15"/>
              </w:rPr>
              <w:t>政检查计划执</w:t>
            </w:r>
            <w:r>
              <w:rPr>
                <w:rFonts w:hint="eastAsia" w:ascii="仿宋_GB2312" w:hAnsi="仿宋_GB2312" w:eastAsia="仿宋_GB2312" w:cs="仿宋_GB2312"/>
              </w:rPr>
              <w:t>行</w:t>
            </w:r>
          </w:p>
        </w:tc>
        <w:tc>
          <w:tcPr>
            <w:tcW w:w="904" w:type="dxa"/>
            <w:tcBorders>
              <w:top w:val="single" w:color="000000" w:sz="2" w:space="0"/>
              <w:left w:val="single" w:color="000000" w:sz="2" w:space="0"/>
              <w:right w:val="single" w:color="000000" w:sz="2" w:space="0"/>
            </w:tcBorders>
            <w:vAlign w:val="center"/>
          </w:tcPr>
          <w:p w14:paraId="7AB80A3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r w14:paraId="605B9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0" w:hRule="atLeast"/>
          <w:jc w:val="center"/>
        </w:trPr>
        <w:tc>
          <w:tcPr>
            <w:tcW w:w="702" w:type="dxa"/>
            <w:tcBorders>
              <w:top w:val="single" w:color="000000" w:sz="2" w:space="0"/>
              <w:left w:val="single" w:color="000000" w:sz="2" w:space="0"/>
              <w:right w:val="single" w:color="000000" w:sz="2" w:space="0"/>
            </w:tcBorders>
            <w:vAlign w:val="center"/>
          </w:tcPr>
          <w:p w14:paraId="4543665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19"/>
                <w:szCs w:val="19"/>
              </w:rPr>
            </w:pPr>
            <w:r>
              <w:rPr>
                <w:rFonts w:hint="eastAsia" w:ascii="仿宋_GB2312" w:hAnsi="仿宋_GB2312" w:eastAsia="仿宋_GB2312" w:cs="仿宋_GB2312"/>
                <w:sz w:val="19"/>
                <w:szCs w:val="19"/>
              </w:rPr>
              <w:t>2</w:t>
            </w:r>
          </w:p>
        </w:tc>
        <w:tc>
          <w:tcPr>
            <w:tcW w:w="1058" w:type="dxa"/>
            <w:tcBorders>
              <w:top w:val="single" w:color="000000" w:sz="2" w:space="0"/>
              <w:left w:val="single" w:color="000000" w:sz="2" w:space="0"/>
              <w:right w:val="single" w:color="000000" w:sz="2" w:space="0"/>
            </w:tcBorders>
            <w:vAlign w:val="center"/>
          </w:tcPr>
          <w:p w14:paraId="69D0EE3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对建设工</w:t>
            </w:r>
          </w:p>
          <w:p w14:paraId="70A46A9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程定位、</w:t>
            </w:r>
          </w:p>
          <w:p w14:paraId="6966583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放线、验</w:t>
            </w:r>
          </w:p>
          <w:p w14:paraId="692A6E9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线及正负</w:t>
            </w:r>
          </w:p>
          <w:p w14:paraId="128243A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零等规划</w:t>
            </w:r>
          </w:p>
          <w:p w14:paraId="112278D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95"/>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6"/>
              </w:rPr>
              <w:t>实施的行</w:t>
            </w:r>
            <w:r>
              <w:rPr>
                <w:rFonts w:hint="eastAsia" w:ascii="仿宋_GB2312" w:hAnsi="仿宋_GB2312" w:eastAsia="仿宋_GB2312" w:cs="仿宋_GB2312"/>
                <w:spacing w:val="7"/>
              </w:rPr>
              <w:t>政检查</w:t>
            </w:r>
          </w:p>
        </w:tc>
        <w:tc>
          <w:tcPr>
            <w:tcW w:w="1433" w:type="dxa"/>
            <w:tcBorders>
              <w:top w:val="single" w:color="000000" w:sz="2" w:space="0"/>
              <w:left w:val="single" w:color="000000" w:sz="2" w:space="0"/>
              <w:right w:val="single" w:color="000000" w:sz="2" w:space="0"/>
            </w:tcBorders>
            <w:vAlign w:val="center"/>
          </w:tcPr>
          <w:p w14:paraId="28A3AB7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right w:val="single" w:color="000000" w:sz="2" w:space="0"/>
            </w:tcBorders>
            <w:vAlign w:val="center"/>
          </w:tcPr>
          <w:p w14:paraId="12D1890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17"/>
              <w:textAlignment w:val="baseline"/>
              <w:rPr>
                <w:rFonts w:hint="eastAsia" w:ascii="仿宋_GB2312" w:hAnsi="仿宋_GB2312" w:eastAsia="仿宋_GB2312" w:cs="仿宋_GB2312"/>
              </w:rPr>
            </w:pPr>
            <w:r>
              <w:rPr>
                <w:rFonts w:hint="eastAsia" w:ascii="仿宋_GB2312" w:hAnsi="仿宋_GB2312" w:eastAsia="仿宋_GB2312" w:cs="仿宋_GB2312"/>
                <w:spacing w:val="5"/>
              </w:rPr>
              <w:t>1.《中华人民共和国城乡规划法》第五十一条：县级以上人</w:t>
            </w:r>
            <w:r>
              <w:rPr>
                <w:rFonts w:hint="eastAsia" w:ascii="仿宋_GB2312" w:hAnsi="仿宋_GB2312" w:eastAsia="仿宋_GB2312" w:cs="仿宋_GB2312"/>
                <w:spacing w:val="12"/>
              </w:rPr>
              <w:t>民政府及其城乡规划主管部门应当加强对城乡规划编制、审</w:t>
            </w:r>
            <w:r>
              <w:rPr>
                <w:rFonts w:hint="eastAsia" w:ascii="仿宋_GB2312" w:hAnsi="仿宋_GB2312" w:eastAsia="仿宋_GB2312" w:cs="仿宋_GB2312"/>
                <w:spacing w:val="8"/>
              </w:rPr>
              <w:t>批、实施、修改的监督检查。</w:t>
            </w:r>
          </w:p>
          <w:p w14:paraId="6612D48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98"/>
              <w:textAlignment w:val="baseline"/>
              <w:rPr>
                <w:rFonts w:hint="eastAsia" w:ascii="仿宋_GB2312" w:hAnsi="仿宋_GB2312" w:eastAsia="仿宋_GB2312" w:cs="仿宋_GB2312"/>
              </w:rPr>
            </w:pPr>
            <w:r>
              <w:rPr>
                <w:rFonts w:hint="eastAsia" w:ascii="仿宋_GB2312" w:hAnsi="仿宋_GB2312" w:eastAsia="仿宋_GB2312" w:cs="仿宋_GB2312"/>
                <w:spacing w:val="6"/>
              </w:rPr>
              <w:t>2.《湖南省实施〈中华人民共和国城乡规划法〉办法》第四</w:t>
            </w:r>
            <w:r>
              <w:rPr>
                <w:rFonts w:hint="eastAsia" w:ascii="仿宋_GB2312" w:hAnsi="仿宋_GB2312" w:eastAsia="仿宋_GB2312" w:cs="仿宋_GB2312"/>
                <w:spacing w:val="12"/>
              </w:rPr>
              <w:t>十四条：城市、县人民政府城乡规划主管部门和镇、乡人民政府应当建立对建设活动的日常巡查制度，落实建设项目验</w:t>
            </w:r>
            <w:r>
              <w:rPr>
                <w:rFonts w:hint="eastAsia" w:ascii="仿宋_GB2312" w:hAnsi="仿宋_GB2312" w:eastAsia="仿宋_GB2312" w:cs="仿宋_GB2312"/>
                <w:spacing w:val="7"/>
              </w:rPr>
              <w:t>线、施工现场跟踪检查、建设用地规划条件核实等管理措施。</w:t>
            </w:r>
            <w:r>
              <w:rPr>
                <w:rFonts w:hint="eastAsia" w:ascii="仿宋_GB2312" w:hAnsi="仿宋_GB2312" w:eastAsia="仿宋_GB2312" w:cs="仿宋_GB2312"/>
                <w:spacing w:val="12"/>
              </w:rPr>
              <w:t>发现违法建设的，应当责令当事人停止建设；当事人拒不停止建设的，城市、县人民政府应当责成有关部门采取拆除继</w:t>
            </w:r>
            <w:r>
              <w:rPr>
                <w:rFonts w:hint="eastAsia" w:ascii="仿宋_GB2312" w:hAnsi="仿宋_GB2312" w:eastAsia="仿宋_GB2312" w:cs="仿宋_GB2312"/>
                <w:spacing w:val="7"/>
              </w:rPr>
              <w:t>续建设部分的措施。</w:t>
            </w:r>
            <w:r>
              <w:rPr>
                <w:rFonts w:hint="eastAsia" w:ascii="仿宋_GB2312" w:hAnsi="仿宋_GB2312" w:eastAsia="仿宋_GB2312" w:cs="仿宋_GB2312"/>
                <w:spacing w:val="12"/>
              </w:rPr>
              <w:t>对于依法应当由其他部门处置的违法建设，城市、县人民政府城乡规划主管部门或者镇、乡人民政府应当及时将案件</w:t>
            </w:r>
            <w:r>
              <w:rPr>
                <w:rFonts w:hint="eastAsia" w:ascii="仿宋_GB2312" w:hAnsi="仿宋_GB2312" w:eastAsia="仿宋_GB2312" w:cs="仿宋_GB2312"/>
                <w:spacing w:val="7"/>
              </w:rPr>
              <w:t>移送有关部门处理。</w:t>
            </w:r>
          </w:p>
        </w:tc>
        <w:tc>
          <w:tcPr>
            <w:tcW w:w="1373" w:type="dxa"/>
            <w:tcBorders>
              <w:top w:val="single" w:color="000000" w:sz="2" w:space="0"/>
              <w:left w:val="single" w:color="000000" w:sz="2" w:space="0"/>
              <w:right w:val="single" w:color="000000" w:sz="2" w:space="0"/>
            </w:tcBorders>
            <w:vAlign w:val="center"/>
          </w:tcPr>
          <w:p w14:paraId="7E9F71C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县城规划股</w:t>
            </w:r>
          </w:p>
        </w:tc>
        <w:tc>
          <w:tcPr>
            <w:tcW w:w="1065" w:type="dxa"/>
            <w:tcBorders>
              <w:top w:val="single" w:color="000000" w:sz="2" w:space="0"/>
              <w:left w:val="single" w:color="000000" w:sz="2" w:space="0"/>
              <w:right w:val="single" w:color="000000" w:sz="2" w:space="0"/>
            </w:tcBorders>
            <w:vAlign w:val="center"/>
          </w:tcPr>
          <w:p w14:paraId="3940A51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7"/>
              </w:rPr>
              <w:t>建设单位</w:t>
            </w:r>
          </w:p>
        </w:tc>
        <w:tc>
          <w:tcPr>
            <w:tcW w:w="1351" w:type="dxa"/>
            <w:tcBorders>
              <w:top w:val="single" w:color="000000" w:sz="2" w:space="0"/>
              <w:left w:val="single" w:color="000000" w:sz="2" w:space="0"/>
              <w:right w:val="single" w:color="000000" w:sz="2" w:space="0"/>
            </w:tcBorders>
            <w:vAlign w:val="center"/>
          </w:tcPr>
          <w:p w14:paraId="7E53DBD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35"/>
              </w:rPr>
              <w:t>对规划符合</w:t>
            </w:r>
          </w:p>
          <w:p w14:paraId="0A29B1B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
              <w:textAlignment w:val="baseline"/>
              <w:rPr>
                <w:rFonts w:hint="eastAsia" w:ascii="仿宋_GB2312" w:hAnsi="仿宋_GB2312" w:eastAsia="仿宋_GB2312" w:cs="仿宋_GB2312"/>
              </w:rPr>
            </w:pPr>
            <w:r>
              <w:rPr>
                <w:rFonts w:hint="eastAsia" w:ascii="仿宋_GB2312" w:hAnsi="仿宋_GB2312" w:eastAsia="仿宋_GB2312" w:cs="仿宋_GB2312"/>
                <w:spacing w:val="34"/>
              </w:rPr>
              <w:t>性情况进行</w:t>
            </w:r>
            <w:r>
              <w:rPr>
                <w:rFonts w:hint="eastAsia" w:ascii="仿宋_GB2312" w:hAnsi="仿宋_GB2312" w:eastAsia="仿宋_GB2312" w:cs="仿宋_GB2312"/>
                <w:spacing w:val="3"/>
              </w:rPr>
              <w:t>检查。</w:t>
            </w:r>
          </w:p>
        </w:tc>
        <w:tc>
          <w:tcPr>
            <w:tcW w:w="754" w:type="dxa"/>
            <w:tcBorders>
              <w:top w:val="single" w:color="000000" w:sz="2" w:space="0"/>
              <w:left w:val="single" w:color="000000" w:sz="2" w:space="0"/>
              <w:right w:val="single" w:color="000000" w:sz="2" w:space="0"/>
            </w:tcBorders>
            <w:vAlign w:val="center"/>
          </w:tcPr>
          <w:p w14:paraId="56DD54D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4"/>
              </w:rPr>
              <w:t>现场</w:t>
            </w:r>
          </w:p>
          <w:p w14:paraId="7722EC6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执法</w:t>
            </w:r>
          </w:p>
        </w:tc>
        <w:tc>
          <w:tcPr>
            <w:tcW w:w="1457" w:type="dxa"/>
            <w:tcBorders>
              <w:top w:val="single" w:color="000000" w:sz="2" w:space="0"/>
              <w:left w:val="single" w:color="000000" w:sz="2" w:space="0"/>
              <w:right w:val="single" w:color="000000" w:sz="2" w:space="0"/>
            </w:tcBorders>
            <w:vAlign w:val="center"/>
          </w:tcPr>
          <w:p w14:paraId="6DB39B8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按本单位每年</w:t>
            </w:r>
          </w:p>
          <w:p w14:paraId="019F442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7"/>
              </w:rPr>
              <w:t>3月底前报经</w:t>
            </w:r>
          </w:p>
          <w:p w14:paraId="69B7FBA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同级司法行政</w:t>
            </w:r>
          </w:p>
          <w:p w14:paraId="55C4CC7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部门备案审查</w:t>
            </w:r>
          </w:p>
          <w:p w14:paraId="79AF8B5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的涉企年度行</w:t>
            </w:r>
          </w:p>
          <w:p w14:paraId="7D5023D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3"/>
              <w:textAlignment w:val="baseline"/>
              <w:rPr>
                <w:rFonts w:hint="eastAsia" w:ascii="仿宋_GB2312" w:hAnsi="仿宋_GB2312" w:eastAsia="仿宋_GB2312" w:cs="仿宋_GB2312"/>
              </w:rPr>
            </w:pPr>
            <w:r>
              <w:rPr>
                <w:rFonts w:hint="eastAsia" w:ascii="仿宋_GB2312" w:hAnsi="仿宋_GB2312" w:eastAsia="仿宋_GB2312" w:cs="仿宋_GB2312"/>
                <w:spacing w:val="15"/>
              </w:rPr>
              <w:t>政检查计划执</w:t>
            </w:r>
            <w:r>
              <w:rPr>
                <w:rFonts w:hint="eastAsia" w:ascii="仿宋_GB2312" w:hAnsi="仿宋_GB2312" w:eastAsia="仿宋_GB2312" w:cs="仿宋_GB2312"/>
              </w:rPr>
              <w:t>行</w:t>
            </w:r>
          </w:p>
        </w:tc>
        <w:tc>
          <w:tcPr>
            <w:tcW w:w="904" w:type="dxa"/>
            <w:tcBorders>
              <w:top w:val="single" w:color="000000" w:sz="2" w:space="0"/>
              <w:left w:val="single" w:color="000000" w:sz="2" w:space="0"/>
              <w:right w:val="single" w:color="000000" w:sz="2" w:space="0"/>
            </w:tcBorders>
            <w:vAlign w:val="center"/>
          </w:tcPr>
          <w:p w14:paraId="42EAE9E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bl>
    <w:p w14:paraId="269AB6E5">
      <w:pPr>
        <w:spacing w:before="3"/>
      </w:pPr>
    </w:p>
    <w:p w14:paraId="0B978B89">
      <w:pPr>
        <w:spacing w:before="3"/>
      </w:pPr>
    </w:p>
    <w:tbl>
      <w:tblPr>
        <w:tblStyle w:val="8"/>
        <w:tblW w:w="15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058"/>
        <w:gridCol w:w="1433"/>
        <w:gridCol w:w="5478"/>
        <w:gridCol w:w="1373"/>
        <w:gridCol w:w="1065"/>
        <w:gridCol w:w="1351"/>
        <w:gridCol w:w="754"/>
        <w:gridCol w:w="1509"/>
        <w:gridCol w:w="852"/>
      </w:tblGrid>
      <w:tr w14:paraId="0A11E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702" w:type="dxa"/>
            <w:tcBorders>
              <w:top w:val="single" w:color="000000" w:sz="2" w:space="0"/>
              <w:left w:val="single" w:color="000000" w:sz="2" w:space="0"/>
              <w:bottom w:val="single" w:color="000000" w:sz="2" w:space="0"/>
              <w:right w:val="single" w:color="000000" w:sz="2" w:space="0"/>
            </w:tcBorders>
            <w:vAlign w:val="center"/>
          </w:tcPr>
          <w:p w14:paraId="0A241DE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序号</w:t>
            </w:r>
          </w:p>
        </w:tc>
        <w:tc>
          <w:tcPr>
            <w:tcW w:w="1058" w:type="dxa"/>
            <w:tcBorders>
              <w:top w:val="single" w:color="000000" w:sz="2" w:space="0"/>
              <w:left w:val="single" w:color="000000" w:sz="2" w:space="0"/>
              <w:bottom w:val="single" w:color="000000" w:sz="2" w:space="0"/>
              <w:right w:val="single" w:color="000000" w:sz="2" w:space="0"/>
            </w:tcBorders>
            <w:vAlign w:val="center"/>
          </w:tcPr>
          <w:p w14:paraId="6C5D8A4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208AE8D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事项</w:t>
            </w:r>
          </w:p>
        </w:tc>
        <w:tc>
          <w:tcPr>
            <w:tcW w:w="1433" w:type="dxa"/>
            <w:tcBorders>
              <w:top w:val="single" w:color="000000" w:sz="2" w:space="0"/>
              <w:left w:val="single" w:color="000000" w:sz="2" w:space="0"/>
              <w:bottom w:val="single" w:color="000000" w:sz="2" w:space="0"/>
              <w:right w:val="single" w:color="000000" w:sz="2" w:space="0"/>
            </w:tcBorders>
            <w:vAlign w:val="center"/>
          </w:tcPr>
          <w:p w14:paraId="12C20F5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检查主体</w:t>
            </w:r>
          </w:p>
          <w:p w14:paraId="7FED476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（实施层级）</w:t>
            </w:r>
          </w:p>
        </w:tc>
        <w:tc>
          <w:tcPr>
            <w:tcW w:w="5478" w:type="dxa"/>
            <w:tcBorders>
              <w:top w:val="single" w:color="000000" w:sz="2" w:space="0"/>
              <w:left w:val="single" w:color="000000" w:sz="2" w:space="0"/>
              <w:bottom w:val="single" w:color="000000" w:sz="2" w:space="0"/>
              <w:right w:val="single" w:color="000000" w:sz="2" w:space="0"/>
            </w:tcBorders>
            <w:vAlign w:val="center"/>
          </w:tcPr>
          <w:p w14:paraId="1A811EE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实施依据</w:t>
            </w:r>
          </w:p>
        </w:tc>
        <w:tc>
          <w:tcPr>
            <w:tcW w:w="1373" w:type="dxa"/>
            <w:tcBorders>
              <w:top w:val="single" w:color="000000" w:sz="2" w:space="0"/>
              <w:left w:val="single" w:color="000000" w:sz="2" w:space="0"/>
              <w:bottom w:val="single" w:color="000000" w:sz="2" w:space="0"/>
              <w:right w:val="single" w:color="000000" w:sz="2" w:space="0"/>
            </w:tcBorders>
            <w:vAlign w:val="center"/>
          </w:tcPr>
          <w:p w14:paraId="467BEFB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承办机构</w:t>
            </w:r>
          </w:p>
        </w:tc>
        <w:tc>
          <w:tcPr>
            <w:tcW w:w="1065" w:type="dxa"/>
            <w:tcBorders>
              <w:top w:val="single" w:color="000000" w:sz="2" w:space="0"/>
              <w:left w:val="single" w:color="000000" w:sz="2" w:space="0"/>
              <w:bottom w:val="single" w:color="000000" w:sz="2" w:space="0"/>
              <w:right w:val="single" w:color="000000" w:sz="2" w:space="0"/>
            </w:tcBorders>
            <w:vAlign w:val="center"/>
          </w:tcPr>
          <w:p w14:paraId="70FEA2A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7C940C2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对象</w:t>
            </w:r>
          </w:p>
        </w:tc>
        <w:tc>
          <w:tcPr>
            <w:tcW w:w="1351" w:type="dxa"/>
            <w:tcBorders>
              <w:top w:val="single" w:color="000000" w:sz="2" w:space="0"/>
              <w:left w:val="single" w:color="000000" w:sz="2" w:space="0"/>
              <w:bottom w:val="single" w:color="000000" w:sz="2" w:space="0"/>
              <w:right w:val="single" w:color="000000" w:sz="2" w:space="0"/>
            </w:tcBorders>
            <w:vAlign w:val="center"/>
          </w:tcPr>
          <w:p w14:paraId="09644EF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检查内容</w:t>
            </w:r>
          </w:p>
        </w:tc>
        <w:tc>
          <w:tcPr>
            <w:tcW w:w="754" w:type="dxa"/>
            <w:tcBorders>
              <w:top w:val="single" w:color="000000" w:sz="2" w:space="0"/>
              <w:left w:val="single" w:color="000000" w:sz="2" w:space="0"/>
              <w:bottom w:val="single" w:color="000000" w:sz="2" w:space="0"/>
              <w:right w:val="single" w:color="000000" w:sz="2" w:space="0"/>
            </w:tcBorders>
            <w:vAlign w:val="center"/>
          </w:tcPr>
          <w:p w14:paraId="333902D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14CAF42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方式</w:t>
            </w:r>
          </w:p>
        </w:tc>
        <w:tc>
          <w:tcPr>
            <w:tcW w:w="1509" w:type="dxa"/>
            <w:tcBorders>
              <w:top w:val="single" w:color="000000" w:sz="2" w:space="0"/>
              <w:left w:val="single" w:color="000000" w:sz="2" w:space="0"/>
              <w:bottom w:val="single" w:color="000000" w:sz="2" w:space="0"/>
              <w:right w:val="single" w:color="000000" w:sz="2" w:space="0"/>
            </w:tcBorders>
            <w:vAlign w:val="center"/>
          </w:tcPr>
          <w:p w14:paraId="6320C90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检查频次</w:t>
            </w:r>
          </w:p>
        </w:tc>
        <w:tc>
          <w:tcPr>
            <w:tcW w:w="852" w:type="dxa"/>
            <w:tcBorders>
              <w:top w:val="single" w:color="000000" w:sz="2" w:space="0"/>
              <w:left w:val="single" w:color="000000" w:sz="2" w:space="0"/>
              <w:bottom w:val="single" w:color="000000" w:sz="2" w:space="0"/>
              <w:right w:val="single" w:color="000000" w:sz="2" w:space="0"/>
            </w:tcBorders>
            <w:vAlign w:val="center"/>
          </w:tcPr>
          <w:p w14:paraId="0CEC5AF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备注</w:t>
            </w:r>
          </w:p>
        </w:tc>
      </w:tr>
      <w:tr w14:paraId="73016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5" w:hRule="atLeast"/>
          <w:jc w:val="center"/>
        </w:trPr>
        <w:tc>
          <w:tcPr>
            <w:tcW w:w="702" w:type="dxa"/>
            <w:tcBorders>
              <w:top w:val="single" w:color="000000" w:sz="2" w:space="0"/>
              <w:left w:val="single" w:color="000000" w:sz="2" w:space="0"/>
              <w:bottom w:val="single" w:color="000000" w:sz="2" w:space="0"/>
              <w:right w:val="single" w:color="000000" w:sz="2" w:space="0"/>
            </w:tcBorders>
            <w:vAlign w:val="center"/>
          </w:tcPr>
          <w:p w14:paraId="7BFB8D7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19"/>
                <w:szCs w:val="19"/>
                <w:lang w:eastAsia="zh-CN"/>
              </w:rPr>
            </w:pPr>
            <w:r>
              <w:rPr>
                <w:rFonts w:hint="eastAsia" w:ascii="仿宋_GB2312" w:hAnsi="仿宋_GB2312" w:eastAsia="仿宋_GB2312" w:cs="仿宋_GB2312"/>
                <w:spacing w:val="1"/>
                <w:sz w:val="19"/>
                <w:szCs w:val="19"/>
                <w:lang w:val="en-US" w:eastAsia="zh-CN"/>
              </w:rPr>
              <w:t>3</w:t>
            </w:r>
          </w:p>
        </w:tc>
        <w:tc>
          <w:tcPr>
            <w:tcW w:w="1058" w:type="dxa"/>
            <w:tcBorders>
              <w:top w:val="single" w:color="000000" w:sz="2" w:space="0"/>
              <w:left w:val="single" w:color="000000" w:sz="2" w:space="0"/>
              <w:bottom w:val="single" w:color="000000" w:sz="2" w:space="0"/>
              <w:right w:val="single" w:color="000000" w:sz="2" w:space="0"/>
            </w:tcBorders>
            <w:vAlign w:val="center"/>
          </w:tcPr>
          <w:p w14:paraId="0771D9E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对土地复</w:t>
            </w:r>
          </w:p>
          <w:p w14:paraId="15C9A29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垦情况的</w:t>
            </w:r>
          </w:p>
          <w:p w14:paraId="2DD177A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行政检查</w:t>
            </w:r>
          </w:p>
        </w:tc>
        <w:tc>
          <w:tcPr>
            <w:tcW w:w="1433" w:type="dxa"/>
            <w:tcBorders>
              <w:top w:val="single" w:color="000000" w:sz="2" w:space="0"/>
              <w:left w:val="single" w:color="000000" w:sz="2" w:space="0"/>
              <w:bottom w:val="single" w:color="000000" w:sz="2" w:space="0"/>
              <w:right w:val="single" w:color="000000" w:sz="2" w:space="0"/>
            </w:tcBorders>
            <w:vAlign w:val="center"/>
          </w:tcPr>
          <w:p w14:paraId="7DD503C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bottom w:val="single" w:color="000000" w:sz="2" w:space="0"/>
              <w:right w:val="single" w:color="000000" w:sz="2" w:space="0"/>
            </w:tcBorders>
            <w:vAlign w:val="center"/>
          </w:tcPr>
          <w:p w14:paraId="449A047C">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4"/>
              </w:rPr>
              <w:t>《土地复垦条例》（国务院令第592号）第八条：县级以</w:t>
            </w:r>
            <w:r>
              <w:rPr>
                <w:rFonts w:hint="eastAsia" w:ascii="仿宋_GB2312" w:hAnsi="仿宋_GB2312" w:eastAsia="仿宋_GB2312" w:cs="仿宋_GB2312"/>
                <w:spacing w:val="12"/>
              </w:rPr>
              <w:t>上人民政府国土资源主管部门应当依据职责加强对土地复垦</w:t>
            </w:r>
            <w:r>
              <w:rPr>
                <w:rFonts w:hint="eastAsia" w:ascii="仿宋_GB2312" w:hAnsi="仿宋_GB2312" w:eastAsia="仿宋_GB2312" w:cs="仿宋_GB2312"/>
                <w:spacing w:val="6"/>
              </w:rPr>
              <w:t>情况的监督检查。被检查的单位或者个人应当如实反映情况，</w:t>
            </w:r>
            <w:r>
              <w:rPr>
                <w:rFonts w:hint="eastAsia" w:ascii="仿宋_GB2312" w:hAnsi="仿宋_GB2312" w:eastAsia="仿宋_GB2312" w:cs="仿宋_GB2312"/>
                <w:spacing w:val="12"/>
              </w:rPr>
              <w:t>提供必要的资料。任何单位和个人不得扰乱、阻挠土地复垦</w:t>
            </w:r>
            <w:r>
              <w:rPr>
                <w:rFonts w:hint="eastAsia" w:ascii="仿宋_GB2312" w:hAnsi="仿宋_GB2312" w:eastAsia="仿宋_GB2312" w:cs="仿宋_GB2312"/>
                <w:spacing w:val="8"/>
              </w:rPr>
              <w:t>工作，破坏土地复垦工程、设施和设备。</w:t>
            </w:r>
          </w:p>
          <w:p w14:paraId="456BCD09">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exact"/>
              <w:ind w:left="0" w:leftChars="0" w:right="0" w:firstLine="0" w:firstLineChars="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1"/>
              </w:rPr>
              <w:t>《土地复垦条例实施办法》（国土资源部令第56号）第四</w:t>
            </w:r>
            <w:r>
              <w:rPr>
                <w:rFonts w:hint="eastAsia" w:ascii="仿宋_GB2312" w:hAnsi="仿宋_GB2312" w:eastAsia="仿宋_GB2312" w:cs="仿宋_GB2312"/>
                <w:spacing w:val="12"/>
              </w:rPr>
              <w:t>十四条：县级以上自然资源主管部门应当采取年度检查、专项核查、例行稽查、在线监管等形式，对本行政区域内的土</w:t>
            </w:r>
            <w:r>
              <w:rPr>
                <w:rFonts w:hint="eastAsia" w:ascii="仿宋_GB2312" w:hAnsi="仿宋_GB2312" w:eastAsia="仿宋_GB2312" w:cs="仿宋_GB2312"/>
                <w:spacing w:val="10"/>
              </w:rPr>
              <w:t>地复垦活动进行监督检查，并可以采取下列措</w:t>
            </w:r>
            <w:r>
              <w:rPr>
                <w:rFonts w:hint="eastAsia" w:ascii="仿宋_GB2312" w:hAnsi="仿宋_GB2312" w:eastAsia="仿宋_GB2312" w:cs="仿宋_GB2312"/>
                <w:spacing w:val="9"/>
              </w:rPr>
              <w:t>施</w:t>
            </w:r>
            <w:r>
              <w:rPr>
                <w:rFonts w:hint="eastAsia" w:ascii="仿宋_GB2312" w:hAnsi="仿宋_GB2312" w:eastAsia="仿宋_GB2312" w:cs="仿宋_GB2312"/>
                <w:spacing w:val="-47"/>
                <w:w w:val="92"/>
              </w:rPr>
              <w:t>：（</w:t>
            </w:r>
            <w:r>
              <w:rPr>
                <w:rFonts w:hint="eastAsia" w:ascii="仿宋_GB2312" w:hAnsi="仿宋_GB2312" w:eastAsia="仿宋_GB2312" w:cs="仿宋_GB2312"/>
                <w:spacing w:val="9"/>
              </w:rPr>
              <w:t>一）要求</w:t>
            </w:r>
            <w:r>
              <w:rPr>
                <w:rFonts w:hint="eastAsia" w:ascii="仿宋_GB2312" w:hAnsi="仿宋_GB2312" w:eastAsia="仿宋_GB2312" w:cs="仿宋_GB2312"/>
                <w:spacing w:val="12"/>
              </w:rPr>
              <w:t>被检查当事人如实反映情况和提供相关的文件、资料和电子</w:t>
            </w:r>
            <w:r>
              <w:rPr>
                <w:rFonts w:hint="eastAsia" w:ascii="仿宋_GB2312" w:hAnsi="仿宋_GB2312" w:eastAsia="仿宋_GB2312" w:cs="仿宋_GB2312"/>
                <w:spacing w:val="6"/>
              </w:rPr>
              <w:t>数据</w:t>
            </w:r>
            <w:r>
              <w:rPr>
                <w:rFonts w:hint="eastAsia" w:ascii="仿宋_GB2312" w:hAnsi="仿宋_GB2312" w:eastAsia="仿宋_GB2312" w:cs="仿宋_GB2312"/>
                <w:spacing w:val="-38"/>
                <w:w w:val="74"/>
              </w:rPr>
              <w:t>；（</w:t>
            </w:r>
            <w:r>
              <w:rPr>
                <w:rFonts w:hint="eastAsia" w:ascii="仿宋_GB2312" w:hAnsi="仿宋_GB2312" w:eastAsia="仿宋_GB2312" w:cs="仿宋_GB2312"/>
                <w:spacing w:val="6"/>
              </w:rPr>
              <w:t>二）要求被检查当事人就土地复垦有关问题做出说明；</w:t>
            </w:r>
            <w:r>
              <w:rPr>
                <w:rFonts w:hint="eastAsia" w:ascii="仿宋_GB2312" w:hAnsi="仿宋_GB2312" w:eastAsia="仿宋_GB2312" w:cs="仿宋_GB2312"/>
                <w:spacing w:val="10"/>
              </w:rPr>
              <w:t>（三）进入土地复垦现场进行勘查</w:t>
            </w:r>
            <w:r>
              <w:rPr>
                <w:rFonts w:hint="eastAsia" w:ascii="仿宋_GB2312" w:hAnsi="仿宋_GB2312" w:eastAsia="仿宋_GB2312" w:cs="仿宋_GB2312"/>
                <w:spacing w:val="-47"/>
                <w:w w:val="93"/>
              </w:rPr>
              <w:t>；（</w:t>
            </w:r>
            <w:r>
              <w:rPr>
                <w:rFonts w:hint="eastAsia" w:ascii="仿宋_GB2312" w:hAnsi="仿宋_GB2312" w:eastAsia="仿宋_GB2312" w:cs="仿宋_GB2312"/>
                <w:spacing w:val="10"/>
              </w:rPr>
              <w:t>四）责令</w:t>
            </w:r>
            <w:r>
              <w:rPr>
                <w:rFonts w:hint="eastAsia" w:ascii="仿宋_GB2312" w:hAnsi="仿宋_GB2312" w:eastAsia="仿宋_GB2312" w:cs="仿宋_GB2312"/>
                <w:spacing w:val="9"/>
              </w:rPr>
              <w:t>被检查当事人</w:t>
            </w:r>
            <w:r>
              <w:rPr>
                <w:rFonts w:hint="eastAsia" w:ascii="仿宋_GB2312" w:hAnsi="仿宋_GB2312" w:eastAsia="仿宋_GB2312" w:cs="仿宋_GB2312"/>
                <w:spacing w:val="8"/>
              </w:rPr>
              <w:t>停止违反条例的行为。</w:t>
            </w:r>
          </w:p>
          <w:p w14:paraId="09622306">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exact"/>
              <w:ind w:right="0" w:rightChars="0"/>
              <w:jc w:val="left"/>
              <w:textAlignment w:val="baseline"/>
              <w:rPr>
                <w:rFonts w:hint="eastAsia" w:ascii="仿宋_GB2312" w:hAnsi="仿宋_GB2312" w:eastAsia="仿宋_GB2312" w:cs="仿宋_GB2312"/>
                <w:spacing w:val="8"/>
              </w:rPr>
            </w:pPr>
          </w:p>
        </w:tc>
        <w:tc>
          <w:tcPr>
            <w:tcW w:w="1373" w:type="dxa"/>
            <w:tcBorders>
              <w:top w:val="single" w:color="000000" w:sz="2" w:space="0"/>
              <w:left w:val="single" w:color="000000" w:sz="2" w:space="0"/>
              <w:bottom w:val="single" w:color="000000" w:sz="2" w:space="0"/>
              <w:right w:val="single" w:color="000000" w:sz="2" w:space="0"/>
            </w:tcBorders>
            <w:vAlign w:val="center"/>
          </w:tcPr>
          <w:p w14:paraId="51E5C16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耕地保护监督股</w:t>
            </w:r>
          </w:p>
        </w:tc>
        <w:tc>
          <w:tcPr>
            <w:tcW w:w="1065" w:type="dxa"/>
            <w:tcBorders>
              <w:top w:val="single" w:color="000000" w:sz="2" w:space="0"/>
              <w:left w:val="single" w:color="000000" w:sz="2" w:space="0"/>
              <w:bottom w:val="single" w:color="000000" w:sz="2" w:space="0"/>
              <w:right w:val="single" w:color="000000" w:sz="2" w:space="0"/>
            </w:tcBorders>
            <w:vAlign w:val="center"/>
          </w:tcPr>
          <w:p w14:paraId="22247CC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临时用地</w:t>
            </w:r>
            <w:r>
              <w:rPr>
                <w:rFonts w:hint="eastAsia" w:ascii="仿宋_GB2312" w:hAnsi="仿宋_GB2312" w:eastAsia="仿宋_GB2312" w:cs="仿宋_GB2312"/>
                <w:spacing w:val="7"/>
              </w:rPr>
              <w:t>单位、矿业权人</w:t>
            </w:r>
          </w:p>
        </w:tc>
        <w:tc>
          <w:tcPr>
            <w:tcW w:w="1351" w:type="dxa"/>
            <w:tcBorders>
              <w:top w:val="single" w:color="000000" w:sz="2" w:space="0"/>
              <w:left w:val="single" w:color="000000" w:sz="2" w:space="0"/>
              <w:bottom w:val="single" w:color="000000" w:sz="2" w:space="0"/>
              <w:right w:val="single" w:color="000000" w:sz="2" w:space="0"/>
            </w:tcBorders>
            <w:vAlign w:val="center"/>
          </w:tcPr>
          <w:p w14:paraId="152228D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1"/>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4"/>
              </w:rPr>
              <w:t>临时用地、矿</w:t>
            </w:r>
            <w:r>
              <w:rPr>
                <w:rFonts w:hint="eastAsia" w:ascii="仿宋_GB2312" w:hAnsi="仿宋_GB2312" w:eastAsia="仿宋_GB2312" w:cs="仿宋_GB2312"/>
                <w:spacing w:val="35"/>
              </w:rPr>
              <w:t>业用地等复</w:t>
            </w:r>
            <w:r>
              <w:rPr>
                <w:rFonts w:hint="eastAsia" w:ascii="仿宋_GB2312" w:hAnsi="仿宋_GB2312" w:eastAsia="仿宋_GB2312" w:cs="仿宋_GB2312"/>
                <w:spacing w:val="5"/>
              </w:rPr>
              <w:t>垦情况。</w:t>
            </w:r>
          </w:p>
        </w:tc>
        <w:tc>
          <w:tcPr>
            <w:tcW w:w="754" w:type="dxa"/>
            <w:tcBorders>
              <w:top w:val="single" w:color="000000" w:sz="2" w:space="0"/>
              <w:left w:val="single" w:color="000000" w:sz="2" w:space="0"/>
              <w:bottom w:val="single" w:color="000000" w:sz="2" w:space="0"/>
              <w:right w:val="single" w:color="000000" w:sz="2" w:space="0"/>
            </w:tcBorders>
            <w:vAlign w:val="center"/>
          </w:tcPr>
          <w:p w14:paraId="6273B7E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4"/>
              </w:rPr>
              <w:t>现场</w:t>
            </w:r>
          </w:p>
          <w:p w14:paraId="1C7813E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执法</w:t>
            </w:r>
          </w:p>
        </w:tc>
        <w:tc>
          <w:tcPr>
            <w:tcW w:w="1509" w:type="dxa"/>
            <w:tcBorders>
              <w:top w:val="single" w:color="000000" w:sz="2" w:space="0"/>
              <w:left w:val="single" w:color="000000" w:sz="2" w:space="0"/>
              <w:bottom w:val="single" w:color="000000" w:sz="2" w:space="0"/>
              <w:right w:val="single" w:color="000000" w:sz="2" w:space="0"/>
            </w:tcBorders>
            <w:vAlign w:val="center"/>
          </w:tcPr>
          <w:p w14:paraId="4E87B1A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按本单位每年</w:t>
            </w:r>
          </w:p>
          <w:p w14:paraId="5B93FFD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7"/>
              </w:rPr>
              <w:t>3月底前报经</w:t>
            </w:r>
          </w:p>
          <w:p w14:paraId="64EF8F0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同级司法行政</w:t>
            </w:r>
          </w:p>
          <w:p w14:paraId="19CF358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部门备案审查</w:t>
            </w:r>
          </w:p>
          <w:p w14:paraId="5DDF985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的涉企年度行</w:t>
            </w:r>
          </w:p>
          <w:p w14:paraId="2756AA5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政检查计划执</w:t>
            </w:r>
          </w:p>
          <w:p w14:paraId="6067E8F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rPr>
              <w:t>行</w:t>
            </w:r>
          </w:p>
        </w:tc>
        <w:tc>
          <w:tcPr>
            <w:tcW w:w="852" w:type="dxa"/>
            <w:tcBorders>
              <w:top w:val="single" w:color="000000" w:sz="2" w:space="0"/>
              <w:left w:val="single" w:color="000000" w:sz="2" w:space="0"/>
              <w:bottom w:val="single" w:color="000000" w:sz="2" w:space="0"/>
              <w:right w:val="single" w:color="000000" w:sz="2" w:space="0"/>
            </w:tcBorders>
            <w:vAlign w:val="center"/>
          </w:tcPr>
          <w:p w14:paraId="2E5EB27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r w14:paraId="3D174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6" w:hRule="atLeast"/>
          <w:jc w:val="center"/>
        </w:trPr>
        <w:tc>
          <w:tcPr>
            <w:tcW w:w="702" w:type="dxa"/>
            <w:tcBorders>
              <w:top w:val="single" w:color="000000" w:sz="2" w:space="0"/>
              <w:left w:val="single" w:color="000000" w:sz="2" w:space="0"/>
              <w:bottom w:val="single" w:color="000000" w:sz="2" w:space="0"/>
              <w:right w:val="single" w:color="000000" w:sz="2" w:space="0"/>
            </w:tcBorders>
            <w:vAlign w:val="center"/>
          </w:tcPr>
          <w:p w14:paraId="22FBAB2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19"/>
                <w:szCs w:val="19"/>
                <w:lang w:eastAsia="zh-CN"/>
              </w:rPr>
            </w:pPr>
            <w:r>
              <w:rPr>
                <w:rFonts w:hint="eastAsia" w:ascii="仿宋_GB2312" w:hAnsi="仿宋_GB2312" w:eastAsia="仿宋_GB2312" w:cs="仿宋_GB2312"/>
                <w:sz w:val="19"/>
                <w:szCs w:val="19"/>
                <w:lang w:val="en-US" w:eastAsia="zh-CN"/>
              </w:rPr>
              <w:t>4</w:t>
            </w:r>
          </w:p>
        </w:tc>
        <w:tc>
          <w:tcPr>
            <w:tcW w:w="1058" w:type="dxa"/>
            <w:tcBorders>
              <w:top w:val="single" w:color="000000" w:sz="2" w:space="0"/>
              <w:left w:val="single" w:color="000000" w:sz="2" w:space="0"/>
              <w:bottom w:val="single" w:color="000000" w:sz="2" w:space="0"/>
              <w:right w:val="single" w:color="000000" w:sz="2" w:space="0"/>
            </w:tcBorders>
            <w:vAlign w:val="center"/>
          </w:tcPr>
          <w:p w14:paraId="315E405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对永久基</w:t>
            </w:r>
          </w:p>
          <w:p w14:paraId="4E38FE3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本农田保</w:t>
            </w:r>
          </w:p>
          <w:p w14:paraId="7446DCB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护的行政</w:t>
            </w:r>
          </w:p>
          <w:p w14:paraId="6ACFC2E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检查</w:t>
            </w:r>
          </w:p>
        </w:tc>
        <w:tc>
          <w:tcPr>
            <w:tcW w:w="1433" w:type="dxa"/>
            <w:tcBorders>
              <w:top w:val="single" w:color="000000" w:sz="2" w:space="0"/>
              <w:left w:val="single" w:color="000000" w:sz="2" w:space="0"/>
              <w:bottom w:val="single" w:color="000000" w:sz="2" w:space="0"/>
              <w:right w:val="single" w:color="000000" w:sz="2" w:space="0"/>
            </w:tcBorders>
            <w:vAlign w:val="center"/>
          </w:tcPr>
          <w:p w14:paraId="619FC9E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bottom w:val="single" w:color="000000" w:sz="2" w:space="0"/>
              <w:right w:val="single" w:color="000000" w:sz="2" w:space="0"/>
            </w:tcBorders>
            <w:vAlign w:val="center"/>
          </w:tcPr>
          <w:p w14:paraId="744C6D7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18"/>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1"/>
              </w:rPr>
              <w:t>1.《基本农田保护条例》（国务院令第257号）第二十八条：</w:t>
            </w:r>
            <w:r>
              <w:rPr>
                <w:rFonts w:hint="eastAsia" w:ascii="仿宋_GB2312" w:hAnsi="仿宋_GB2312" w:eastAsia="仿宋_GB2312" w:cs="仿宋_GB2312"/>
                <w:spacing w:val="20"/>
              </w:rPr>
              <w:t>县级以上地方人民政府应当建立基本农田保护监督检查制</w:t>
            </w:r>
            <w:r>
              <w:rPr>
                <w:rFonts w:hint="eastAsia" w:ascii="仿宋_GB2312" w:hAnsi="仿宋_GB2312" w:eastAsia="仿宋_GB2312" w:cs="仿宋_GB2312"/>
                <w:spacing w:val="12"/>
              </w:rPr>
              <w:t>度，定期组织土地行政主管部门、农业行政主管部门以及其他有关部门对基本农田保护情况进行检查，将检查情况书面报告上一级人民政府。被检查的单位和个人应当如实提供有</w:t>
            </w:r>
            <w:r>
              <w:rPr>
                <w:rFonts w:hint="eastAsia" w:ascii="仿宋_GB2312" w:hAnsi="仿宋_GB2312" w:eastAsia="仿宋_GB2312" w:cs="仿宋_GB2312"/>
                <w:spacing w:val="8"/>
              </w:rPr>
              <w:t>关情况和资料，不得拒绝。</w:t>
            </w:r>
          </w:p>
          <w:p w14:paraId="764FA17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98"/>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6"/>
              </w:rPr>
              <w:t>2.《湖南省基本农田保护条例》第七条第一款：县级以上人</w:t>
            </w:r>
            <w:r>
              <w:rPr>
                <w:rFonts w:hint="eastAsia" w:ascii="仿宋_GB2312" w:hAnsi="仿宋_GB2312" w:eastAsia="仿宋_GB2312" w:cs="仿宋_GB2312"/>
                <w:spacing w:val="12"/>
              </w:rPr>
              <w:t>民政府土地行政主管部门负责基本农田数量的管理，严格执行基本农田占用的审查报批制度，切实控制基本农田的数量</w:t>
            </w:r>
            <w:r>
              <w:rPr>
                <w:rFonts w:hint="eastAsia" w:ascii="仿宋_GB2312" w:hAnsi="仿宋_GB2312" w:eastAsia="仿宋_GB2312" w:cs="仿宋_GB2312"/>
                <w:spacing w:val="8"/>
              </w:rPr>
              <w:t>变化，并实行经常性的监督检查。</w:t>
            </w:r>
          </w:p>
        </w:tc>
        <w:tc>
          <w:tcPr>
            <w:tcW w:w="1373" w:type="dxa"/>
            <w:tcBorders>
              <w:top w:val="single" w:color="000000" w:sz="2" w:space="0"/>
              <w:left w:val="single" w:color="000000" w:sz="2" w:space="0"/>
              <w:bottom w:val="single" w:color="000000" w:sz="2" w:space="0"/>
              <w:right w:val="single" w:color="000000" w:sz="2" w:space="0"/>
            </w:tcBorders>
            <w:vAlign w:val="center"/>
          </w:tcPr>
          <w:p w14:paraId="7693FA4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耕地保护监督股</w:t>
            </w:r>
          </w:p>
        </w:tc>
        <w:tc>
          <w:tcPr>
            <w:tcW w:w="1065" w:type="dxa"/>
            <w:tcBorders>
              <w:top w:val="single" w:color="000000" w:sz="2" w:space="0"/>
              <w:left w:val="single" w:color="000000" w:sz="2" w:space="0"/>
              <w:bottom w:val="single" w:color="000000" w:sz="2" w:space="0"/>
              <w:right w:val="single" w:color="000000" w:sz="2" w:space="0"/>
            </w:tcBorders>
            <w:vAlign w:val="center"/>
          </w:tcPr>
          <w:p w14:paraId="2EDD78C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
              </w:rPr>
              <w:t>占用永久</w:t>
            </w:r>
            <w:r>
              <w:rPr>
                <w:rFonts w:hint="eastAsia" w:ascii="仿宋_GB2312" w:hAnsi="仿宋_GB2312" w:eastAsia="仿宋_GB2312" w:cs="仿宋_GB2312"/>
                <w:spacing w:val="7"/>
              </w:rPr>
              <w:t>基本农田</w:t>
            </w:r>
            <w:r>
              <w:rPr>
                <w:rFonts w:hint="eastAsia" w:ascii="仿宋_GB2312" w:hAnsi="仿宋_GB2312" w:eastAsia="仿宋_GB2312" w:cs="仿宋_GB2312"/>
                <w:spacing w:val="3"/>
              </w:rPr>
              <w:t>的单位或</w:t>
            </w:r>
            <w:r>
              <w:rPr>
                <w:rFonts w:hint="eastAsia" w:ascii="仿宋_GB2312" w:hAnsi="仿宋_GB2312" w:eastAsia="仿宋_GB2312" w:cs="仿宋_GB2312"/>
                <w:spacing w:val="5"/>
              </w:rPr>
              <w:t>个人</w:t>
            </w:r>
          </w:p>
        </w:tc>
        <w:tc>
          <w:tcPr>
            <w:tcW w:w="1351" w:type="dxa"/>
            <w:tcBorders>
              <w:top w:val="single" w:color="000000" w:sz="2" w:space="0"/>
              <w:left w:val="single" w:color="000000" w:sz="2" w:space="0"/>
              <w:bottom w:val="single" w:color="000000" w:sz="2" w:space="0"/>
              <w:right w:val="single" w:color="000000" w:sz="2" w:space="0"/>
            </w:tcBorders>
            <w:vAlign w:val="center"/>
          </w:tcPr>
          <w:p w14:paraId="229A189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22"/>
              <w:textAlignment w:val="baseline"/>
              <w:rPr>
                <w:rFonts w:hint="eastAsia" w:ascii="仿宋_GB2312" w:hAnsi="仿宋_GB2312" w:eastAsia="仿宋_GB2312" w:cs="仿宋_GB2312"/>
              </w:rPr>
            </w:pPr>
            <w:r>
              <w:rPr>
                <w:rFonts w:hint="eastAsia" w:ascii="仿宋_GB2312" w:hAnsi="仿宋_GB2312" w:eastAsia="仿宋_GB2312" w:cs="仿宋_GB2312"/>
                <w:spacing w:val="35"/>
              </w:rPr>
              <w:t>永久基本农</w:t>
            </w:r>
            <w:r>
              <w:rPr>
                <w:rFonts w:hint="eastAsia" w:ascii="仿宋_GB2312" w:hAnsi="仿宋_GB2312" w:eastAsia="仿宋_GB2312" w:cs="仿宋_GB2312"/>
                <w:spacing w:val="-1"/>
              </w:rPr>
              <w:t>田保护情况。</w:t>
            </w:r>
          </w:p>
        </w:tc>
        <w:tc>
          <w:tcPr>
            <w:tcW w:w="754" w:type="dxa"/>
            <w:tcBorders>
              <w:top w:val="single" w:color="000000" w:sz="2" w:space="0"/>
              <w:left w:val="single" w:color="000000" w:sz="2" w:space="0"/>
              <w:bottom w:val="single" w:color="000000" w:sz="2" w:space="0"/>
              <w:right w:val="single" w:color="000000" w:sz="2" w:space="0"/>
            </w:tcBorders>
            <w:vAlign w:val="center"/>
          </w:tcPr>
          <w:p w14:paraId="498C780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4"/>
              </w:rPr>
              <w:t>现场</w:t>
            </w:r>
          </w:p>
          <w:p w14:paraId="15461E9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执法</w:t>
            </w:r>
          </w:p>
          <w:p w14:paraId="6E5B12B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3"/>
              </w:rPr>
              <w:t>与非</w:t>
            </w:r>
          </w:p>
          <w:p w14:paraId="708C13B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4"/>
              </w:rPr>
              <w:t>现场</w:t>
            </w:r>
          </w:p>
          <w:p w14:paraId="37EB5BA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执法</w:t>
            </w:r>
          </w:p>
          <w:p w14:paraId="3E6C205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99"/>
              <w:textAlignment w:val="baseline"/>
              <w:rPr>
                <w:rFonts w:hint="eastAsia" w:ascii="仿宋_GB2312" w:hAnsi="仿宋_GB2312" w:eastAsia="仿宋_GB2312" w:cs="仿宋_GB2312"/>
              </w:rPr>
            </w:pPr>
            <w:r>
              <w:rPr>
                <w:rFonts w:hint="eastAsia" w:ascii="仿宋_GB2312" w:hAnsi="仿宋_GB2312" w:eastAsia="仿宋_GB2312" w:cs="仿宋_GB2312"/>
                <w:spacing w:val="5"/>
              </w:rPr>
              <w:t>相结</w:t>
            </w:r>
            <w:r>
              <w:rPr>
                <w:rFonts w:hint="eastAsia" w:ascii="仿宋_GB2312" w:hAnsi="仿宋_GB2312" w:eastAsia="仿宋_GB2312" w:cs="仿宋_GB2312"/>
              </w:rPr>
              <w:t>合</w:t>
            </w:r>
          </w:p>
        </w:tc>
        <w:tc>
          <w:tcPr>
            <w:tcW w:w="1509" w:type="dxa"/>
            <w:tcBorders>
              <w:top w:val="single" w:color="000000" w:sz="2" w:space="0"/>
              <w:left w:val="single" w:color="000000" w:sz="2" w:space="0"/>
              <w:bottom w:val="single" w:color="000000" w:sz="2" w:space="0"/>
              <w:right w:val="single" w:color="000000" w:sz="2" w:space="0"/>
            </w:tcBorders>
            <w:vAlign w:val="center"/>
          </w:tcPr>
          <w:p w14:paraId="1961B96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按本单位每年</w:t>
            </w:r>
          </w:p>
          <w:p w14:paraId="4DF530C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7"/>
              </w:rPr>
              <w:t>3月底前报经</w:t>
            </w:r>
          </w:p>
          <w:p w14:paraId="7B15ECB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同级司法行政</w:t>
            </w:r>
          </w:p>
          <w:p w14:paraId="72C0ADE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部门备案审查</w:t>
            </w:r>
          </w:p>
          <w:p w14:paraId="46CECD9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的涉企年度行</w:t>
            </w:r>
          </w:p>
          <w:p w14:paraId="2F1D426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3"/>
              <w:textAlignment w:val="baseline"/>
              <w:rPr>
                <w:rFonts w:hint="eastAsia" w:ascii="仿宋_GB2312" w:hAnsi="仿宋_GB2312" w:eastAsia="仿宋_GB2312" w:cs="仿宋_GB2312"/>
              </w:rPr>
            </w:pPr>
            <w:r>
              <w:rPr>
                <w:rFonts w:hint="eastAsia" w:ascii="仿宋_GB2312" w:hAnsi="仿宋_GB2312" w:eastAsia="仿宋_GB2312" w:cs="仿宋_GB2312"/>
                <w:spacing w:val="15"/>
              </w:rPr>
              <w:t>政检查计划执</w:t>
            </w:r>
            <w:r>
              <w:rPr>
                <w:rFonts w:hint="eastAsia" w:ascii="仿宋_GB2312" w:hAnsi="仿宋_GB2312" w:eastAsia="仿宋_GB2312" w:cs="仿宋_GB2312"/>
              </w:rPr>
              <w:t>行</w:t>
            </w:r>
          </w:p>
        </w:tc>
        <w:tc>
          <w:tcPr>
            <w:tcW w:w="852" w:type="dxa"/>
            <w:tcBorders>
              <w:top w:val="single" w:color="000000" w:sz="2" w:space="0"/>
              <w:left w:val="single" w:color="000000" w:sz="2" w:space="0"/>
              <w:bottom w:val="single" w:color="000000" w:sz="2" w:space="0"/>
              <w:right w:val="single" w:color="000000" w:sz="2" w:space="0"/>
            </w:tcBorders>
            <w:vAlign w:val="center"/>
          </w:tcPr>
          <w:p w14:paraId="5B90A0D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r w14:paraId="2F2254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jc w:val="center"/>
        </w:trPr>
        <w:tc>
          <w:tcPr>
            <w:tcW w:w="702" w:type="dxa"/>
            <w:tcBorders>
              <w:top w:val="single" w:color="000000" w:sz="2" w:space="0"/>
              <w:left w:val="single" w:color="000000" w:sz="2" w:space="0"/>
              <w:bottom w:val="single" w:color="000000" w:sz="2" w:space="0"/>
              <w:right w:val="single" w:color="000000" w:sz="2" w:space="0"/>
            </w:tcBorders>
            <w:vAlign w:val="center"/>
          </w:tcPr>
          <w:p w14:paraId="403105B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序号</w:t>
            </w:r>
          </w:p>
        </w:tc>
        <w:tc>
          <w:tcPr>
            <w:tcW w:w="1058" w:type="dxa"/>
            <w:tcBorders>
              <w:top w:val="single" w:color="000000" w:sz="2" w:space="0"/>
              <w:left w:val="single" w:color="000000" w:sz="2" w:space="0"/>
              <w:bottom w:val="single" w:color="000000" w:sz="2" w:space="0"/>
              <w:right w:val="single" w:color="000000" w:sz="2" w:space="0"/>
            </w:tcBorders>
            <w:vAlign w:val="center"/>
          </w:tcPr>
          <w:p w14:paraId="694407A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0974E2C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事项</w:t>
            </w:r>
          </w:p>
        </w:tc>
        <w:tc>
          <w:tcPr>
            <w:tcW w:w="1433" w:type="dxa"/>
            <w:tcBorders>
              <w:top w:val="single" w:color="000000" w:sz="2" w:space="0"/>
              <w:left w:val="single" w:color="000000" w:sz="2" w:space="0"/>
              <w:bottom w:val="single" w:color="000000" w:sz="2" w:space="0"/>
              <w:right w:val="single" w:color="000000" w:sz="2" w:space="0"/>
            </w:tcBorders>
            <w:vAlign w:val="center"/>
          </w:tcPr>
          <w:p w14:paraId="5CB086A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检查主体</w:t>
            </w:r>
          </w:p>
          <w:p w14:paraId="1FB03F6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（实施层级）</w:t>
            </w:r>
          </w:p>
        </w:tc>
        <w:tc>
          <w:tcPr>
            <w:tcW w:w="5478" w:type="dxa"/>
            <w:tcBorders>
              <w:top w:val="single" w:color="000000" w:sz="2" w:space="0"/>
              <w:left w:val="single" w:color="000000" w:sz="2" w:space="0"/>
              <w:bottom w:val="single" w:color="000000" w:sz="2" w:space="0"/>
              <w:right w:val="single" w:color="000000" w:sz="2" w:space="0"/>
            </w:tcBorders>
            <w:vAlign w:val="center"/>
          </w:tcPr>
          <w:p w14:paraId="19040AA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实施依据</w:t>
            </w:r>
          </w:p>
        </w:tc>
        <w:tc>
          <w:tcPr>
            <w:tcW w:w="1373" w:type="dxa"/>
            <w:tcBorders>
              <w:top w:val="single" w:color="000000" w:sz="2" w:space="0"/>
              <w:left w:val="single" w:color="000000" w:sz="2" w:space="0"/>
              <w:bottom w:val="single" w:color="000000" w:sz="2" w:space="0"/>
              <w:right w:val="single" w:color="000000" w:sz="2" w:space="0"/>
            </w:tcBorders>
            <w:vAlign w:val="center"/>
          </w:tcPr>
          <w:p w14:paraId="128DD8F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承办机构</w:t>
            </w:r>
          </w:p>
        </w:tc>
        <w:tc>
          <w:tcPr>
            <w:tcW w:w="1065" w:type="dxa"/>
            <w:tcBorders>
              <w:top w:val="single" w:color="000000" w:sz="2" w:space="0"/>
              <w:left w:val="single" w:color="000000" w:sz="2" w:space="0"/>
              <w:bottom w:val="single" w:color="000000" w:sz="2" w:space="0"/>
              <w:right w:val="single" w:color="000000" w:sz="2" w:space="0"/>
            </w:tcBorders>
            <w:vAlign w:val="center"/>
          </w:tcPr>
          <w:p w14:paraId="428C626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2E5F113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对象</w:t>
            </w:r>
          </w:p>
        </w:tc>
        <w:tc>
          <w:tcPr>
            <w:tcW w:w="1351" w:type="dxa"/>
            <w:tcBorders>
              <w:top w:val="single" w:color="000000" w:sz="2" w:space="0"/>
              <w:left w:val="single" w:color="000000" w:sz="2" w:space="0"/>
              <w:bottom w:val="single" w:color="000000" w:sz="2" w:space="0"/>
              <w:right w:val="single" w:color="000000" w:sz="2" w:space="0"/>
            </w:tcBorders>
            <w:vAlign w:val="center"/>
          </w:tcPr>
          <w:p w14:paraId="49BDB87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检查内容</w:t>
            </w:r>
          </w:p>
        </w:tc>
        <w:tc>
          <w:tcPr>
            <w:tcW w:w="754" w:type="dxa"/>
            <w:tcBorders>
              <w:top w:val="single" w:color="000000" w:sz="2" w:space="0"/>
              <w:left w:val="single" w:color="000000" w:sz="2" w:space="0"/>
              <w:bottom w:val="single" w:color="000000" w:sz="2" w:space="0"/>
              <w:right w:val="single" w:color="000000" w:sz="2" w:space="0"/>
            </w:tcBorders>
            <w:vAlign w:val="center"/>
          </w:tcPr>
          <w:p w14:paraId="5CE03D4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6B1167F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方式</w:t>
            </w:r>
          </w:p>
        </w:tc>
        <w:tc>
          <w:tcPr>
            <w:tcW w:w="1509" w:type="dxa"/>
            <w:tcBorders>
              <w:top w:val="single" w:color="000000" w:sz="2" w:space="0"/>
              <w:left w:val="single" w:color="000000" w:sz="2" w:space="0"/>
              <w:bottom w:val="single" w:color="000000" w:sz="2" w:space="0"/>
              <w:right w:val="single" w:color="000000" w:sz="2" w:space="0"/>
            </w:tcBorders>
            <w:vAlign w:val="center"/>
          </w:tcPr>
          <w:p w14:paraId="63FE1ED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检查频次</w:t>
            </w:r>
          </w:p>
        </w:tc>
        <w:tc>
          <w:tcPr>
            <w:tcW w:w="852" w:type="dxa"/>
            <w:tcBorders>
              <w:top w:val="single" w:color="000000" w:sz="2" w:space="0"/>
              <w:left w:val="single" w:color="000000" w:sz="2" w:space="0"/>
              <w:bottom w:val="single" w:color="000000" w:sz="2" w:space="0"/>
              <w:right w:val="single" w:color="000000" w:sz="2" w:space="0"/>
            </w:tcBorders>
            <w:vAlign w:val="center"/>
          </w:tcPr>
          <w:p w14:paraId="5A5F33B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备注</w:t>
            </w:r>
          </w:p>
        </w:tc>
      </w:tr>
      <w:tr w14:paraId="047D3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jc w:val="center"/>
        </w:trPr>
        <w:tc>
          <w:tcPr>
            <w:tcW w:w="702" w:type="dxa"/>
            <w:tcBorders>
              <w:top w:val="single" w:color="000000" w:sz="2" w:space="0"/>
              <w:left w:val="single" w:color="000000" w:sz="2" w:space="0"/>
              <w:bottom w:val="single" w:color="000000" w:sz="2" w:space="0"/>
              <w:right w:val="single" w:color="000000" w:sz="2" w:space="0"/>
            </w:tcBorders>
            <w:vAlign w:val="center"/>
          </w:tcPr>
          <w:p w14:paraId="0E98768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19"/>
                <w:szCs w:val="19"/>
                <w:lang w:eastAsia="zh-CN"/>
              </w:rPr>
            </w:pPr>
            <w:r>
              <w:rPr>
                <w:rFonts w:hint="eastAsia" w:ascii="仿宋_GB2312" w:hAnsi="仿宋_GB2312" w:eastAsia="仿宋_GB2312" w:cs="仿宋_GB2312"/>
                <w:sz w:val="19"/>
                <w:szCs w:val="19"/>
                <w:lang w:val="en-US" w:eastAsia="zh-CN"/>
              </w:rPr>
              <w:t>5</w:t>
            </w:r>
          </w:p>
        </w:tc>
        <w:tc>
          <w:tcPr>
            <w:tcW w:w="1058" w:type="dxa"/>
            <w:tcBorders>
              <w:top w:val="single" w:color="000000" w:sz="2" w:space="0"/>
              <w:left w:val="single" w:color="000000" w:sz="2" w:space="0"/>
              <w:bottom w:val="single" w:color="000000" w:sz="2" w:space="0"/>
              <w:right w:val="single" w:color="000000" w:sz="2" w:space="0"/>
            </w:tcBorders>
            <w:vAlign w:val="center"/>
          </w:tcPr>
          <w:p w14:paraId="0C18471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对矿山生</w:t>
            </w:r>
          </w:p>
          <w:p w14:paraId="4FCD35D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态修复的</w:t>
            </w:r>
          </w:p>
          <w:p w14:paraId="6FE4BC6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行政检查</w:t>
            </w:r>
          </w:p>
        </w:tc>
        <w:tc>
          <w:tcPr>
            <w:tcW w:w="1433" w:type="dxa"/>
            <w:tcBorders>
              <w:top w:val="single" w:color="000000" w:sz="2" w:space="0"/>
              <w:left w:val="single" w:color="000000" w:sz="2" w:space="0"/>
              <w:bottom w:val="single" w:color="000000" w:sz="2" w:space="0"/>
              <w:right w:val="single" w:color="000000" w:sz="2" w:space="0"/>
            </w:tcBorders>
            <w:vAlign w:val="center"/>
          </w:tcPr>
          <w:p w14:paraId="38FE2A5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bottom w:val="single" w:color="000000" w:sz="2" w:space="0"/>
              <w:right w:val="single" w:color="000000" w:sz="2" w:space="0"/>
            </w:tcBorders>
            <w:vAlign w:val="center"/>
          </w:tcPr>
          <w:p w14:paraId="630A189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6"/>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《矿山地质环境保护规定》（国土资源部令第44号）第二十</w:t>
            </w:r>
            <w:r>
              <w:rPr>
                <w:rFonts w:hint="eastAsia" w:ascii="仿宋_GB2312" w:hAnsi="仿宋_GB2312" w:eastAsia="仿宋_GB2312" w:cs="仿宋_GB2312"/>
                <w:spacing w:val="12"/>
              </w:rPr>
              <w:t>二条：县级以上自然资源主管部门对采矿权人履行矿山地质</w:t>
            </w:r>
            <w:r>
              <w:rPr>
                <w:rFonts w:hint="eastAsia" w:ascii="仿宋_GB2312" w:hAnsi="仿宋_GB2312" w:eastAsia="仿宋_GB2312" w:cs="仿宋_GB2312"/>
                <w:spacing w:val="9"/>
              </w:rPr>
              <w:t>环境保护与土地复垦义务的情况进行监督检查。</w:t>
            </w:r>
          </w:p>
        </w:tc>
        <w:tc>
          <w:tcPr>
            <w:tcW w:w="1373" w:type="dxa"/>
            <w:tcBorders>
              <w:top w:val="single" w:color="000000" w:sz="2" w:space="0"/>
              <w:left w:val="single" w:color="000000" w:sz="2" w:space="0"/>
              <w:bottom w:val="single" w:color="000000" w:sz="2" w:space="0"/>
              <w:right w:val="single" w:color="000000" w:sz="2" w:space="0"/>
            </w:tcBorders>
            <w:vAlign w:val="center"/>
          </w:tcPr>
          <w:p w14:paraId="30742E3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国土空间生态修复股</w:t>
            </w:r>
          </w:p>
        </w:tc>
        <w:tc>
          <w:tcPr>
            <w:tcW w:w="1065" w:type="dxa"/>
            <w:tcBorders>
              <w:top w:val="single" w:color="000000" w:sz="2" w:space="0"/>
              <w:left w:val="single" w:color="000000" w:sz="2" w:space="0"/>
              <w:bottom w:val="single" w:color="000000" w:sz="2" w:space="0"/>
              <w:right w:val="single" w:color="000000" w:sz="2" w:space="0"/>
            </w:tcBorders>
            <w:vAlign w:val="center"/>
          </w:tcPr>
          <w:p w14:paraId="2DA6987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矿业权人</w:t>
            </w:r>
          </w:p>
        </w:tc>
        <w:tc>
          <w:tcPr>
            <w:tcW w:w="1351" w:type="dxa"/>
            <w:tcBorders>
              <w:top w:val="single" w:color="000000" w:sz="2" w:space="0"/>
              <w:left w:val="single" w:color="000000" w:sz="2" w:space="0"/>
              <w:bottom w:val="single" w:color="000000" w:sz="2" w:space="0"/>
              <w:right w:val="single" w:color="000000" w:sz="2" w:space="0"/>
            </w:tcBorders>
            <w:vAlign w:val="center"/>
          </w:tcPr>
          <w:p w14:paraId="0D73BB1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35"/>
              </w:rPr>
              <w:t>采矿权人履</w:t>
            </w:r>
          </w:p>
          <w:p w14:paraId="111A1F5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34"/>
              </w:rPr>
              <w:t>行生态保护</w:t>
            </w:r>
          </w:p>
          <w:p w14:paraId="786F84A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1"/>
              <w:textAlignment w:val="baseline"/>
              <w:rPr>
                <w:rFonts w:hint="eastAsia" w:ascii="仿宋_GB2312" w:hAnsi="仿宋_GB2312" w:eastAsia="仿宋_GB2312" w:cs="仿宋_GB2312"/>
              </w:rPr>
            </w:pPr>
            <w:r>
              <w:rPr>
                <w:rFonts w:hint="eastAsia" w:ascii="仿宋_GB2312" w:hAnsi="仿宋_GB2312" w:eastAsia="仿宋_GB2312" w:cs="仿宋_GB2312"/>
                <w:spacing w:val="35"/>
              </w:rPr>
              <w:t>修复义务情</w:t>
            </w:r>
            <w:r>
              <w:rPr>
                <w:rFonts w:hint="eastAsia" w:ascii="仿宋_GB2312" w:hAnsi="仿宋_GB2312" w:eastAsia="仿宋_GB2312" w:cs="仿宋_GB2312"/>
                <w:spacing w:val="-1"/>
              </w:rPr>
              <w:t>况。</w:t>
            </w:r>
          </w:p>
        </w:tc>
        <w:tc>
          <w:tcPr>
            <w:tcW w:w="754" w:type="dxa"/>
            <w:tcBorders>
              <w:top w:val="single" w:color="000000" w:sz="2" w:space="0"/>
              <w:left w:val="single" w:color="000000" w:sz="2" w:space="0"/>
              <w:bottom w:val="single" w:color="000000" w:sz="2" w:space="0"/>
              <w:right w:val="single" w:color="000000" w:sz="2" w:space="0"/>
            </w:tcBorders>
            <w:vAlign w:val="center"/>
          </w:tcPr>
          <w:p w14:paraId="0F2347B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4"/>
              </w:rPr>
              <w:t>现场</w:t>
            </w:r>
          </w:p>
          <w:p w14:paraId="3E2936E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执法</w:t>
            </w:r>
          </w:p>
        </w:tc>
        <w:tc>
          <w:tcPr>
            <w:tcW w:w="1509" w:type="dxa"/>
            <w:tcBorders>
              <w:top w:val="single" w:color="000000" w:sz="2" w:space="0"/>
              <w:left w:val="single" w:color="000000" w:sz="2" w:space="0"/>
              <w:bottom w:val="single" w:color="000000" w:sz="2" w:space="0"/>
              <w:right w:val="single" w:color="000000" w:sz="2" w:space="0"/>
            </w:tcBorders>
            <w:vAlign w:val="center"/>
          </w:tcPr>
          <w:p w14:paraId="5190C25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3" w:firstLineChars="50"/>
              <w:textAlignment w:val="baseline"/>
              <w:rPr>
                <w:rFonts w:hint="eastAsia" w:ascii="仿宋_GB2312" w:hAnsi="仿宋_GB2312" w:eastAsia="仿宋_GB2312" w:cs="仿宋_GB2312"/>
              </w:rPr>
            </w:pPr>
            <w:r>
              <w:rPr>
                <w:rFonts w:hint="eastAsia" w:ascii="仿宋_GB2312" w:hAnsi="仿宋_GB2312" w:eastAsia="仿宋_GB2312" w:cs="仿宋_GB2312"/>
                <w:spacing w:val="8"/>
              </w:rPr>
              <w:t>按本单位每年</w:t>
            </w:r>
          </w:p>
          <w:p w14:paraId="5EA27EA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7"/>
              </w:rPr>
              <w:t>3月底前报经</w:t>
            </w:r>
          </w:p>
          <w:p w14:paraId="1363349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同级司法行政</w:t>
            </w:r>
          </w:p>
          <w:p w14:paraId="22E4254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部门备案审查</w:t>
            </w:r>
          </w:p>
          <w:p w14:paraId="2B2B6AF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7" w:firstLineChars="5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的涉企年度行</w:t>
            </w:r>
            <w:r>
              <w:rPr>
                <w:rFonts w:hint="eastAsia" w:ascii="仿宋_GB2312" w:hAnsi="仿宋_GB2312" w:eastAsia="仿宋_GB2312" w:cs="仿宋_GB2312"/>
                <w:spacing w:val="15"/>
              </w:rPr>
              <w:t>政检查计划执</w:t>
            </w:r>
            <w:r>
              <w:rPr>
                <w:rFonts w:hint="eastAsia" w:ascii="仿宋_GB2312" w:hAnsi="仿宋_GB2312" w:eastAsia="仿宋_GB2312" w:cs="仿宋_GB2312"/>
              </w:rPr>
              <w:t>行</w:t>
            </w:r>
          </w:p>
        </w:tc>
        <w:tc>
          <w:tcPr>
            <w:tcW w:w="852" w:type="dxa"/>
            <w:tcBorders>
              <w:top w:val="single" w:color="000000" w:sz="2" w:space="0"/>
              <w:left w:val="single" w:color="000000" w:sz="2" w:space="0"/>
              <w:bottom w:val="single" w:color="000000" w:sz="2" w:space="0"/>
              <w:right w:val="single" w:color="000000" w:sz="2" w:space="0"/>
            </w:tcBorders>
            <w:vAlign w:val="center"/>
          </w:tcPr>
          <w:p w14:paraId="656A346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r w14:paraId="7373F9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4" w:hRule="atLeast"/>
          <w:jc w:val="center"/>
        </w:trPr>
        <w:tc>
          <w:tcPr>
            <w:tcW w:w="702" w:type="dxa"/>
            <w:tcBorders>
              <w:top w:val="single" w:color="000000" w:sz="2" w:space="0"/>
              <w:left w:val="single" w:color="000000" w:sz="2" w:space="0"/>
              <w:bottom w:val="single" w:color="000000" w:sz="2" w:space="0"/>
              <w:right w:val="single" w:color="000000" w:sz="2" w:space="0"/>
            </w:tcBorders>
            <w:vAlign w:val="center"/>
          </w:tcPr>
          <w:p w14:paraId="074D46E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7"/>
              </w:rPr>
              <w:t>6</w:t>
            </w:r>
          </w:p>
        </w:tc>
        <w:tc>
          <w:tcPr>
            <w:tcW w:w="1058" w:type="dxa"/>
            <w:tcBorders>
              <w:top w:val="single" w:color="000000" w:sz="2" w:space="0"/>
              <w:left w:val="single" w:color="000000" w:sz="2" w:space="0"/>
              <w:bottom w:val="single" w:color="000000" w:sz="2" w:space="0"/>
              <w:right w:val="single" w:color="000000" w:sz="2" w:space="0"/>
            </w:tcBorders>
            <w:vAlign w:val="center"/>
          </w:tcPr>
          <w:p w14:paraId="1E219D4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7"/>
              </w:rPr>
              <w:t>对矿业权</w:t>
            </w:r>
          </w:p>
          <w:p w14:paraId="100416A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7"/>
              </w:rPr>
              <w:t>人勘查开</w:t>
            </w:r>
          </w:p>
          <w:p w14:paraId="36FC86E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7"/>
              </w:rPr>
              <w:t>采信息公</w:t>
            </w:r>
          </w:p>
          <w:p w14:paraId="5024631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7"/>
              </w:rPr>
              <w:t>示的行政</w:t>
            </w:r>
          </w:p>
          <w:p w14:paraId="306D0C6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7"/>
              </w:rPr>
              <w:t>检查</w:t>
            </w:r>
          </w:p>
        </w:tc>
        <w:tc>
          <w:tcPr>
            <w:tcW w:w="1433" w:type="dxa"/>
            <w:tcBorders>
              <w:top w:val="single" w:color="000000" w:sz="2" w:space="0"/>
              <w:left w:val="single" w:color="000000" w:sz="2" w:space="0"/>
              <w:bottom w:val="single" w:color="000000" w:sz="2" w:space="0"/>
              <w:right w:val="single" w:color="000000" w:sz="2" w:space="0"/>
            </w:tcBorders>
            <w:vAlign w:val="center"/>
          </w:tcPr>
          <w:p w14:paraId="019766F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bottom w:val="single" w:color="000000" w:sz="2" w:space="0"/>
              <w:right w:val="single" w:color="000000" w:sz="2" w:space="0"/>
            </w:tcBorders>
            <w:vAlign w:val="center"/>
          </w:tcPr>
          <w:p w14:paraId="168AF6D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7"/>
              </w:rPr>
              <w:t>1.《中华人民共和国矿产资源法》（2024版）第五十六条：县级以上人民政府自然资源主管部门和其他有关部门应当按照职责分工，加强对矿产资源勘查、开采和矿区生态修复等活动的监督检查，依法及时查处违法行为。上级人民政府自然资源主管部门和其他有关部门应当加强对下级人民政府自然资源主管部门和其他有关部门执法活动的监督。</w:t>
            </w:r>
          </w:p>
          <w:p w14:paraId="61B3DC6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7"/>
              </w:rPr>
              <w:t>2.《矿产资源勘查区块登记管理办法》（国务院令第240号）第二十五条：登记管理机关需要调查勘查投入、勘查工作进展情况，探矿权人应当如实报告并提供有关资料，不得虚报、瞒报，不得拒绝检查。</w:t>
            </w:r>
          </w:p>
          <w:p w14:paraId="0C2B3F2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7"/>
              </w:rPr>
              <w:t>3.《矿产资源开采登记管理办法》（国务院令第241号）第十四条：登记管理机关应当对本行政区域内的采矿权人合理开发利用矿产资源、保护环境及其他应当履行的法定义务等情况依法进行监督检查。采矿权人应当如实报告有关情况，并提交年度报告。</w:t>
            </w:r>
          </w:p>
          <w:p w14:paraId="28C2B58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7"/>
              </w:rPr>
            </w:pPr>
            <w:r>
              <w:rPr>
                <w:rFonts w:hint="eastAsia" w:ascii="仿宋_GB2312" w:hAnsi="仿宋_GB2312" w:eastAsia="仿宋_GB2312" w:cs="仿宋_GB2312"/>
                <w:spacing w:val="7"/>
              </w:rPr>
              <w:t>4.《矿业权人勘查开采信息管理办法》（自然资源部令第13号）第十一条：省级以上人民政府自然资源主管部门可以按照“双随机、一公开”监管要求，随机抽取一定比例的勘查项目和矿山，制定核查方案并组织实施矿业权人勘查开采信息公示情况核查工作。</w:t>
            </w:r>
          </w:p>
        </w:tc>
        <w:tc>
          <w:tcPr>
            <w:tcW w:w="1373" w:type="dxa"/>
            <w:tcBorders>
              <w:top w:val="single" w:color="000000" w:sz="2" w:space="0"/>
              <w:left w:val="single" w:color="000000" w:sz="2" w:space="0"/>
              <w:bottom w:val="single" w:color="000000" w:sz="2" w:space="0"/>
              <w:right w:val="single" w:color="000000" w:sz="2" w:space="0"/>
            </w:tcBorders>
            <w:vAlign w:val="center"/>
          </w:tcPr>
          <w:p w14:paraId="6BD8AA4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pacing w:val="35"/>
                <w:lang w:eastAsia="zh-CN"/>
              </w:rPr>
            </w:pPr>
            <w:r>
              <w:rPr>
                <w:rFonts w:hint="eastAsia" w:ascii="仿宋_GB2312" w:hAnsi="仿宋_GB2312" w:eastAsia="仿宋_GB2312" w:cs="仿宋_GB2312"/>
                <w:spacing w:val="35"/>
                <w:lang w:eastAsia="zh-CN"/>
              </w:rPr>
              <w:t>矿业权股</w:t>
            </w:r>
          </w:p>
        </w:tc>
        <w:tc>
          <w:tcPr>
            <w:tcW w:w="1065" w:type="dxa"/>
            <w:tcBorders>
              <w:top w:val="single" w:color="000000" w:sz="2" w:space="0"/>
              <w:left w:val="single" w:color="000000" w:sz="2" w:space="0"/>
              <w:bottom w:val="single" w:color="000000" w:sz="2" w:space="0"/>
              <w:right w:val="single" w:color="000000" w:sz="2" w:space="0"/>
            </w:tcBorders>
            <w:vAlign w:val="center"/>
          </w:tcPr>
          <w:p w14:paraId="03632C2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矿业权人</w:t>
            </w:r>
          </w:p>
        </w:tc>
        <w:tc>
          <w:tcPr>
            <w:tcW w:w="1351" w:type="dxa"/>
            <w:tcBorders>
              <w:top w:val="single" w:color="000000" w:sz="2" w:space="0"/>
              <w:left w:val="single" w:color="000000" w:sz="2" w:space="0"/>
              <w:bottom w:val="single" w:color="000000" w:sz="2" w:space="0"/>
              <w:right w:val="single" w:color="000000" w:sz="2" w:space="0"/>
            </w:tcBorders>
            <w:vAlign w:val="center"/>
          </w:tcPr>
          <w:p w14:paraId="2E6F849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探矿权基本信息、履行义务、当年度探矿权勘查投资核算及完成的主要实物工作量及投入技术力量情况；采矿权基本信息、履行义务和矿产资源合理开发利用指标情况。</w:t>
            </w:r>
          </w:p>
        </w:tc>
        <w:tc>
          <w:tcPr>
            <w:tcW w:w="754" w:type="dxa"/>
            <w:tcBorders>
              <w:top w:val="single" w:color="000000" w:sz="2" w:space="0"/>
              <w:left w:val="single" w:color="000000" w:sz="2" w:space="0"/>
              <w:bottom w:val="single" w:color="000000" w:sz="2" w:space="0"/>
              <w:right w:val="single" w:color="000000" w:sz="2" w:space="0"/>
            </w:tcBorders>
            <w:vAlign w:val="center"/>
          </w:tcPr>
          <w:p w14:paraId="3255662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现场</w:t>
            </w:r>
          </w:p>
          <w:p w14:paraId="1BA347B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执法</w:t>
            </w:r>
          </w:p>
          <w:p w14:paraId="7483FD8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与非</w:t>
            </w:r>
          </w:p>
          <w:p w14:paraId="73C2B92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现场</w:t>
            </w:r>
          </w:p>
          <w:p w14:paraId="0C97D4B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执法</w:t>
            </w:r>
          </w:p>
          <w:p w14:paraId="7E3223F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相结合</w:t>
            </w:r>
          </w:p>
        </w:tc>
        <w:tc>
          <w:tcPr>
            <w:tcW w:w="1509" w:type="dxa"/>
            <w:tcBorders>
              <w:top w:val="single" w:color="000000" w:sz="2" w:space="0"/>
              <w:left w:val="single" w:color="000000" w:sz="2" w:space="0"/>
              <w:bottom w:val="single" w:color="000000" w:sz="2" w:space="0"/>
              <w:right w:val="single" w:color="000000" w:sz="2" w:space="0"/>
            </w:tcBorders>
            <w:vAlign w:val="center"/>
          </w:tcPr>
          <w:p w14:paraId="2BD4E87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按本单位每年</w:t>
            </w:r>
          </w:p>
          <w:p w14:paraId="1006DF2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3月底前报经</w:t>
            </w:r>
          </w:p>
          <w:p w14:paraId="3CF66D0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同级司法行政</w:t>
            </w:r>
          </w:p>
          <w:p w14:paraId="45F5331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部门备案审查</w:t>
            </w:r>
          </w:p>
          <w:p w14:paraId="314B32B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的涉企年度行</w:t>
            </w:r>
          </w:p>
          <w:p w14:paraId="5262A3F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pacing w:val="35"/>
              </w:rPr>
            </w:pPr>
            <w:r>
              <w:rPr>
                <w:rFonts w:hint="eastAsia" w:ascii="仿宋_GB2312" w:hAnsi="仿宋_GB2312" w:eastAsia="仿宋_GB2312" w:cs="仿宋_GB2312"/>
                <w:spacing w:val="35"/>
              </w:rPr>
              <w:t>政检查计划执行</w:t>
            </w:r>
          </w:p>
        </w:tc>
        <w:tc>
          <w:tcPr>
            <w:tcW w:w="852" w:type="dxa"/>
            <w:tcBorders>
              <w:top w:val="single" w:color="000000" w:sz="2" w:space="0"/>
              <w:left w:val="single" w:color="000000" w:sz="2" w:space="0"/>
              <w:bottom w:val="single" w:color="000000" w:sz="2" w:space="0"/>
              <w:right w:val="single" w:color="000000" w:sz="2" w:space="0"/>
            </w:tcBorders>
            <w:vAlign w:val="center"/>
          </w:tcPr>
          <w:p w14:paraId="14EA3C3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bl>
    <w:p w14:paraId="1034FA80">
      <w:pPr>
        <w:spacing w:line="14" w:lineRule="auto"/>
        <w:rPr>
          <w:rFonts w:ascii="Arial" w:hAnsi="Arial" w:eastAsia="Arial" w:cs="Arial"/>
          <w:sz w:val="2"/>
          <w:szCs w:val="2"/>
        </w:rPr>
        <w:sectPr>
          <w:headerReference r:id="rId5" w:type="default"/>
          <w:footerReference r:id="rId6" w:type="default"/>
          <w:pgSz w:w="16839" w:h="11906"/>
          <w:pgMar w:top="1134" w:right="629" w:bottom="1310" w:left="628" w:header="0" w:footer="923" w:gutter="0"/>
          <w:pgNumType w:fmt="numberInDash" w:start="2"/>
          <w:cols w:space="720" w:num="1"/>
          <w:docGrid w:linePitch="312" w:charSpace="0"/>
        </w:sectPr>
      </w:pPr>
    </w:p>
    <w:p w14:paraId="64ABC450">
      <w:pPr>
        <w:spacing w:before="3"/>
      </w:pPr>
    </w:p>
    <w:tbl>
      <w:tblPr>
        <w:tblStyle w:val="8"/>
        <w:tblW w:w="15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058"/>
        <w:gridCol w:w="1433"/>
        <w:gridCol w:w="5478"/>
        <w:gridCol w:w="1373"/>
        <w:gridCol w:w="1065"/>
        <w:gridCol w:w="1351"/>
        <w:gridCol w:w="754"/>
        <w:gridCol w:w="1457"/>
        <w:gridCol w:w="904"/>
      </w:tblGrid>
      <w:tr w14:paraId="055AC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702" w:type="dxa"/>
            <w:vAlign w:val="center"/>
          </w:tcPr>
          <w:p w14:paraId="1F0A47A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序号</w:t>
            </w:r>
          </w:p>
        </w:tc>
        <w:tc>
          <w:tcPr>
            <w:tcW w:w="1058" w:type="dxa"/>
            <w:vAlign w:val="center"/>
          </w:tcPr>
          <w:p w14:paraId="523A411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57C8734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事项</w:t>
            </w:r>
          </w:p>
        </w:tc>
        <w:tc>
          <w:tcPr>
            <w:tcW w:w="1433" w:type="dxa"/>
            <w:vAlign w:val="center"/>
          </w:tcPr>
          <w:p w14:paraId="2602B87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检查主体</w:t>
            </w:r>
          </w:p>
          <w:p w14:paraId="0617A99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（实施层级）</w:t>
            </w:r>
          </w:p>
        </w:tc>
        <w:tc>
          <w:tcPr>
            <w:tcW w:w="5478" w:type="dxa"/>
            <w:vAlign w:val="center"/>
          </w:tcPr>
          <w:p w14:paraId="6B15DA1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实施依据</w:t>
            </w:r>
          </w:p>
        </w:tc>
        <w:tc>
          <w:tcPr>
            <w:tcW w:w="1373" w:type="dxa"/>
            <w:vAlign w:val="center"/>
          </w:tcPr>
          <w:p w14:paraId="19BF0E8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承办机构</w:t>
            </w:r>
          </w:p>
        </w:tc>
        <w:tc>
          <w:tcPr>
            <w:tcW w:w="1065" w:type="dxa"/>
            <w:vAlign w:val="center"/>
          </w:tcPr>
          <w:p w14:paraId="157F5F7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783E103C">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对象</w:t>
            </w:r>
          </w:p>
        </w:tc>
        <w:tc>
          <w:tcPr>
            <w:tcW w:w="1351" w:type="dxa"/>
            <w:vAlign w:val="center"/>
          </w:tcPr>
          <w:p w14:paraId="60B8815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检查内容</w:t>
            </w:r>
          </w:p>
        </w:tc>
        <w:tc>
          <w:tcPr>
            <w:tcW w:w="754" w:type="dxa"/>
            <w:vAlign w:val="center"/>
          </w:tcPr>
          <w:p w14:paraId="5C538BE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49F1607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方式</w:t>
            </w:r>
          </w:p>
        </w:tc>
        <w:tc>
          <w:tcPr>
            <w:tcW w:w="1457" w:type="dxa"/>
            <w:vAlign w:val="center"/>
          </w:tcPr>
          <w:p w14:paraId="5470EB4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检查频次</w:t>
            </w:r>
          </w:p>
        </w:tc>
        <w:tc>
          <w:tcPr>
            <w:tcW w:w="904" w:type="dxa"/>
            <w:vAlign w:val="center"/>
          </w:tcPr>
          <w:p w14:paraId="1B6DF1D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备注</w:t>
            </w:r>
          </w:p>
        </w:tc>
      </w:tr>
      <w:tr w14:paraId="0A5A9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0" w:hRule="atLeast"/>
          <w:jc w:val="center"/>
        </w:trPr>
        <w:tc>
          <w:tcPr>
            <w:tcW w:w="702" w:type="dxa"/>
            <w:tcBorders>
              <w:top w:val="single" w:color="000000" w:sz="2" w:space="0"/>
              <w:left w:val="single" w:color="000000" w:sz="2" w:space="0"/>
              <w:right w:val="single" w:color="000000" w:sz="2" w:space="0"/>
            </w:tcBorders>
            <w:vAlign w:val="center"/>
          </w:tcPr>
          <w:p w14:paraId="2CB76F7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19"/>
                <w:szCs w:val="19"/>
                <w:lang w:eastAsia="zh-CN"/>
              </w:rPr>
            </w:pPr>
            <w:r>
              <w:rPr>
                <w:rFonts w:hint="eastAsia" w:ascii="仿宋_GB2312" w:hAnsi="仿宋_GB2312" w:eastAsia="仿宋_GB2312" w:cs="仿宋_GB2312"/>
                <w:sz w:val="19"/>
                <w:szCs w:val="19"/>
                <w:lang w:val="en-US" w:eastAsia="zh-CN"/>
              </w:rPr>
              <w:t>7</w:t>
            </w:r>
          </w:p>
        </w:tc>
        <w:tc>
          <w:tcPr>
            <w:tcW w:w="1058" w:type="dxa"/>
            <w:tcBorders>
              <w:top w:val="single" w:color="000000" w:sz="2" w:space="0"/>
              <w:left w:val="single" w:color="000000" w:sz="2" w:space="0"/>
              <w:right w:val="single" w:color="000000" w:sz="2" w:space="0"/>
            </w:tcBorders>
            <w:vAlign w:val="center"/>
          </w:tcPr>
          <w:p w14:paraId="28FC5DF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对古生物</w:t>
            </w:r>
          </w:p>
          <w:p w14:paraId="76B84A2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化石保护</w:t>
            </w:r>
          </w:p>
          <w:p w14:paraId="1B87130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3"/>
              </w:rPr>
              <w:t>的行政检</w:t>
            </w:r>
          </w:p>
          <w:p w14:paraId="4441A5B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查</w:t>
            </w:r>
          </w:p>
        </w:tc>
        <w:tc>
          <w:tcPr>
            <w:tcW w:w="1433" w:type="dxa"/>
            <w:tcBorders>
              <w:top w:val="single" w:color="000000" w:sz="2" w:space="0"/>
              <w:left w:val="single" w:color="000000" w:sz="2" w:space="0"/>
              <w:right w:val="single" w:color="000000" w:sz="2" w:space="0"/>
            </w:tcBorders>
            <w:vAlign w:val="center"/>
          </w:tcPr>
          <w:p w14:paraId="00E8CEA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right w:val="single" w:color="000000" w:sz="2" w:space="0"/>
            </w:tcBorders>
            <w:vAlign w:val="center"/>
          </w:tcPr>
          <w:p w14:paraId="7C4010D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16"/>
              <w:textAlignment w:val="baseline"/>
              <w:rPr>
                <w:rFonts w:hint="eastAsia" w:ascii="仿宋_GB2312" w:hAnsi="仿宋_GB2312" w:eastAsia="仿宋_GB2312" w:cs="仿宋_GB2312"/>
              </w:rPr>
            </w:pPr>
            <w:r>
              <w:rPr>
                <w:rFonts w:hint="eastAsia" w:ascii="仿宋_GB2312" w:hAnsi="仿宋_GB2312" w:eastAsia="仿宋_GB2312" w:cs="仿宋_GB2312"/>
                <w:spacing w:val="-1"/>
              </w:rPr>
              <w:t>1.《古生物化石保护条例》（国务院令第580号）第十九条：</w:t>
            </w:r>
            <w:r>
              <w:rPr>
                <w:rFonts w:hint="eastAsia" w:ascii="仿宋_GB2312" w:hAnsi="仿宋_GB2312" w:eastAsia="仿宋_GB2312" w:cs="仿宋_GB2312"/>
                <w:spacing w:val="12"/>
              </w:rPr>
              <w:t>县级以上人民政府自然资源主管部门应当加强对古生物化石发掘活动的监督检查，发现未经依法批准擅自发掘古生物化石，或者不按照批准的发掘方案发掘古生物化石的，应当依</w:t>
            </w:r>
            <w:r>
              <w:rPr>
                <w:rFonts w:hint="eastAsia" w:ascii="仿宋_GB2312" w:hAnsi="仿宋_GB2312" w:eastAsia="仿宋_GB2312" w:cs="仿宋_GB2312"/>
                <w:spacing w:val="6"/>
              </w:rPr>
              <w:t>法予以处理。</w:t>
            </w:r>
          </w:p>
          <w:p w14:paraId="4492EDE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97"/>
              <w:textAlignment w:val="baseline"/>
              <w:rPr>
                <w:rFonts w:hint="eastAsia" w:ascii="仿宋_GB2312" w:hAnsi="仿宋_GB2312" w:eastAsia="仿宋_GB2312" w:cs="仿宋_GB2312"/>
              </w:rPr>
            </w:pPr>
            <w:r>
              <w:rPr>
                <w:rFonts w:hint="eastAsia" w:ascii="仿宋_GB2312" w:hAnsi="仿宋_GB2312" w:eastAsia="仿宋_GB2312" w:cs="仿宋_GB2312"/>
              </w:rPr>
              <w:t>2.《古生物化石保护条例》（国务院令第580号</w:t>
            </w:r>
            <w:r>
              <w:rPr>
                <w:rFonts w:hint="eastAsia" w:ascii="仿宋_GB2312" w:hAnsi="仿宋_GB2312" w:eastAsia="仿宋_GB2312" w:cs="仿宋_GB2312"/>
                <w:spacing w:val="-1"/>
              </w:rPr>
              <w:t>）第二十条：</w:t>
            </w:r>
            <w:r>
              <w:rPr>
                <w:rFonts w:hint="eastAsia" w:ascii="仿宋_GB2312" w:hAnsi="仿宋_GB2312" w:eastAsia="仿宋_GB2312" w:cs="仿宋_GB2312"/>
                <w:spacing w:val="12"/>
              </w:rPr>
              <w:t>县级以上人民政府自然资源主管部门应当加强对古生物化石</w:t>
            </w:r>
            <w:r>
              <w:rPr>
                <w:rFonts w:hint="eastAsia" w:ascii="仿宋_GB2312" w:hAnsi="仿宋_GB2312" w:eastAsia="仿宋_GB2312" w:cs="仿宋_GB2312"/>
                <w:spacing w:val="8"/>
              </w:rPr>
              <w:t>收藏单位的管理和监督检查。</w:t>
            </w:r>
          </w:p>
          <w:p w14:paraId="3F9F27E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01"/>
              <w:textAlignment w:val="baseline"/>
              <w:rPr>
                <w:rFonts w:hint="eastAsia" w:ascii="仿宋_GB2312" w:hAnsi="仿宋_GB2312" w:eastAsia="仿宋_GB2312" w:cs="仿宋_GB2312"/>
              </w:rPr>
            </w:pPr>
            <w:r>
              <w:rPr>
                <w:rFonts w:hint="eastAsia" w:ascii="仿宋_GB2312" w:hAnsi="仿宋_GB2312" w:eastAsia="仿宋_GB2312" w:cs="仿宋_GB2312"/>
                <w:spacing w:val="10"/>
              </w:rPr>
              <w:t>3.《古生物化石保护条例实施办法》（国土资源部令第57号）第三条：省、自治区、直辖市人民政府自然资源主管部</w:t>
            </w:r>
            <w:r>
              <w:rPr>
                <w:rFonts w:hint="eastAsia" w:ascii="仿宋_GB2312" w:hAnsi="仿宋_GB2312" w:eastAsia="仿宋_GB2312" w:cs="仿宋_GB2312"/>
                <w:spacing w:val="12"/>
              </w:rPr>
              <w:t>门负责本行政区域内古生物化石保护的组织、协调、指导和</w:t>
            </w:r>
            <w:r>
              <w:rPr>
                <w:rFonts w:hint="eastAsia" w:ascii="仿宋_GB2312" w:hAnsi="仿宋_GB2312" w:eastAsia="仿宋_GB2312" w:cs="仿宋_GB2312"/>
                <w:spacing w:val="10"/>
              </w:rPr>
              <w:t>监督管理，履行下列职责</w:t>
            </w:r>
            <w:r>
              <w:rPr>
                <w:rFonts w:hint="eastAsia" w:ascii="仿宋_GB2312" w:hAnsi="仿宋_GB2312" w:eastAsia="仿宋_GB2312" w:cs="仿宋_GB2312"/>
                <w:spacing w:val="-47"/>
                <w:w w:val="93"/>
              </w:rPr>
              <w:t>：（</w:t>
            </w:r>
            <w:r>
              <w:rPr>
                <w:rFonts w:hint="eastAsia" w:ascii="仿宋_GB2312" w:hAnsi="仿宋_GB2312" w:eastAsia="仿宋_GB2312" w:cs="仿宋_GB2312"/>
                <w:spacing w:val="10"/>
              </w:rPr>
              <w:t>五）监督检查古生物化</w:t>
            </w:r>
            <w:r>
              <w:rPr>
                <w:rFonts w:hint="eastAsia" w:ascii="仿宋_GB2312" w:hAnsi="仿宋_GB2312" w:eastAsia="仿宋_GB2312" w:cs="仿宋_GB2312"/>
                <w:spacing w:val="9"/>
              </w:rPr>
              <w:t>石保护和</w:t>
            </w:r>
            <w:r>
              <w:rPr>
                <w:rFonts w:hint="eastAsia" w:ascii="仿宋_GB2312" w:hAnsi="仿宋_GB2312" w:eastAsia="仿宋_GB2312" w:cs="仿宋_GB2312"/>
                <w:spacing w:val="12"/>
              </w:rPr>
              <w:t>管理法律、法规、规章在本行政区域内的实施，依法查处违</w:t>
            </w:r>
            <w:r>
              <w:rPr>
                <w:rFonts w:hint="eastAsia" w:ascii="仿宋_GB2312" w:hAnsi="仿宋_GB2312" w:eastAsia="仿宋_GB2312" w:cs="仿宋_GB2312"/>
                <w:spacing w:val="5"/>
              </w:rPr>
              <w:t>法案件。</w:t>
            </w:r>
          </w:p>
        </w:tc>
        <w:tc>
          <w:tcPr>
            <w:tcW w:w="1373" w:type="dxa"/>
            <w:tcBorders>
              <w:top w:val="single" w:color="000000" w:sz="2" w:space="0"/>
              <w:left w:val="single" w:color="000000" w:sz="2" w:space="0"/>
              <w:right w:val="single" w:color="000000" w:sz="2" w:space="0"/>
            </w:tcBorders>
            <w:vAlign w:val="center"/>
          </w:tcPr>
          <w:p w14:paraId="416ABCB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矿业权股</w:t>
            </w:r>
          </w:p>
        </w:tc>
        <w:tc>
          <w:tcPr>
            <w:tcW w:w="1065" w:type="dxa"/>
            <w:tcBorders>
              <w:top w:val="single" w:color="000000" w:sz="2" w:space="0"/>
              <w:left w:val="single" w:color="000000" w:sz="2" w:space="0"/>
              <w:right w:val="single" w:color="000000" w:sz="2" w:space="0"/>
            </w:tcBorders>
            <w:vAlign w:val="center"/>
          </w:tcPr>
          <w:p w14:paraId="714BA0A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6"/>
              </w:rPr>
              <w:t>古生物化</w:t>
            </w:r>
          </w:p>
          <w:p w14:paraId="2E47D07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石收藏、</w:t>
            </w:r>
          </w:p>
          <w:p w14:paraId="1A0DF02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7"/>
              </w:rPr>
              <w:t>保护单位</w:t>
            </w:r>
          </w:p>
        </w:tc>
        <w:tc>
          <w:tcPr>
            <w:tcW w:w="1351" w:type="dxa"/>
            <w:tcBorders>
              <w:top w:val="single" w:color="000000" w:sz="2" w:space="0"/>
              <w:left w:val="single" w:color="000000" w:sz="2" w:space="0"/>
              <w:right w:val="single" w:color="000000" w:sz="2" w:space="0"/>
            </w:tcBorders>
            <w:vAlign w:val="center"/>
          </w:tcPr>
          <w:p w14:paraId="50E030F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3"/>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4"/>
              </w:rPr>
              <w:t>古生物化石</w:t>
            </w:r>
            <w:r>
              <w:rPr>
                <w:rFonts w:hint="eastAsia" w:ascii="仿宋_GB2312" w:hAnsi="仿宋_GB2312" w:eastAsia="仿宋_GB2312" w:cs="仿宋_GB2312"/>
                <w:spacing w:val="-3"/>
              </w:rPr>
              <w:t>发掘、收藏情</w:t>
            </w:r>
            <w:r>
              <w:rPr>
                <w:rFonts w:hint="eastAsia" w:ascii="仿宋_GB2312" w:hAnsi="仿宋_GB2312" w:eastAsia="仿宋_GB2312" w:cs="仿宋_GB2312"/>
                <w:spacing w:val="-1"/>
              </w:rPr>
              <w:t>况；</w:t>
            </w:r>
            <w:r>
              <w:rPr>
                <w:rFonts w:hint="eastAsia" w:ascii="仿宋_GB2312" w:hAnsi="仿宋_GB2312" w:eastAsia="仿宋_GB2312" w:cs="仿宋_GB2312"/>
                <w:spacing w:val="34"/>
              </w:rPr>
              <w:t>古生物化石</w:t>
            </w:r>
            <w:r>
              <w:rPr>
                <w:rFonts w:hint="eastAsia" w:ascii="仿宋_GB2312" w:hAnsi="仿宋_GB2312" w:eastAsia="仿宋_GB2312" w:cs="仿宋_GB2312"/>
                <w:spacing w:val="6"/>
              </w:rPr>
              <w:t>保护情况。</w:t>
            </w:r>
          </w:p>
        </w:tc>
        <w:tc>
          <w:tcPr>
            <w:tcW w:w="754" w:type="dxa"/>
            <w:tcBorders>
              <w:top w:val="single" w:color="000000" w:sz="2" w:space="0"/>
              <w:left w:val="single" w:color="000000" w:sz="2" w:space="0"/>
              <w:right w:val="single" w:color="000000" w:sz="2" w:space="0"/>
            </w:tcBorders>
            <w:vAlign w:val="center"/>
          </w:tcPr>
          <w:p w14:paraId="0964D7A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4"/>
              </w:rPr>
              <w:t>现场</w:t>
            </w:r>
          </w:p>
          <w:p w14:paraId="6F1F860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执法</w:t>
            </w:r>
          </w:p>
        </w:tc>
        <w:tc>
          <w:tcPr>
            <w:tcW w:w="1457" w:type="dxa"/>
            <w:tcBorders>
              <w:top w:val="single" w:color="000000" w:sz="2" w:space="0"/>
              <w:left w:val="single" w:color="000000" w:sz="2" w:space="0"/>
              <w:right w:val="single" w:color="000000" w:sz="2" w:space="0"/>
            </w:tcBorders>
            <w:vAlign w:val="center"/>
          </w:tcPr>
          <w:p w14:paraId="3FB810F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按本单位每年</w:t>
            </w:r>
          </w:p>
          <w:p w14:paraId="61859DE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7"/>
              </w:rPr>
              <w:t>3月底前报经</w:t>
            </w:r>
          </w:p>
          <w:p w14:paraId="06FFC2E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同级司法行政</w:t>
            </w:r>
          </w:p>
          <w:p w14:paraId="1B496A8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部门备案审查</w:t>
            </w:r>
          </w:p>
          <w:p w14:paraId="73A43BF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的涉企年度行</w:t>
            </w:r>
          </w:p>
          <w:p w14:paraId="620503A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3"/>
              <w:textAlignment w:val="baseline"/>
              <w:rPr>
                <w:rFonts w:hint="eastAsia" w:ascii="仿宋_GB2312" w:hAnsi="仿宋_GB2312" w:eastAsia="仿宋_GB2312" w:cs="仿宋_GB2312"/>
              </w:rPr>
            </w:pPr>
            <w:r>
              <w:rPr>
                <w:rFonts w:hint="eastAsia" w:ascii="仿宋_GB2312" w:hAnsi="仿宋_GB2312" w:eastAsia="仿宋_GB2312" w:cs="仿宋_GB2312"/>
                <w:spacing w:val="15"/>
              </w:rPr>
              <w:t>政检查计划执</w:t>
            </w:r>
            <w:r>
              <w:rPr>
                <w:rFonts w:hint="eastAsia" w:ascii="仿宋_GB2312" w:hAnsi="仿宋_GB2312" w:eastAsia="仿宋_GB2312" w:cs="仿宋_GB2312"/>
              </w:rPr>
              <w:t>行</w:t>
            </w:r>
          </w:p>
        </w:tc>
        <w:tc>
          <w:tcPr>
            <w:tcW w:w="904" w:type="dxa"/>
            <w:tcBorders>
              <w:top w:val="single" w:color="000000" w:sz="2" w:space="0"/>
              <w:left w:val="single" w:color="000000" w:sz="2" w:space="0"/>
              <w:right w:val="single" w:color="000000" w:sz="2" w:space="0"/>
            </w:tcBorders>
            <w:vAlign w:val="center"/>
          </w:tcPr>
          <w:p w14:paraId="4789AA4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r w14:paraId="20B5B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9" w:hRule="atLeast"/>
          <w:jc w:val="center"/>
        </w:trPr>
        <w:tc>
          <w:tcPr>
            <w:tcW w:w="702" w:type="dxa"/>
            <w:tcBorders>
              <w:top w:val="single" w:color="000000" w:sz="2" w:space="0"/>
              <w:left w:val="single" w:color="000000" w:sz="2" w:space="0"/>
              <w:right w:val="single" w:color="000000" w:sz="2" w:space="0"/>
            </w:tcBorders>
            <w:vAlign w:val="center"/>
          </w:tcPr>
          <w:p w14:paraId="000EEF2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19"/>
                <w:szCs w:val="19"/>
                <w:lang w:eastAsia="zh-CN"/>
              </w:rPr>
            </w:pPr>
            <w:r>
              <w:rPr>
                <w:rFonts w:hint="eastAsia" w:ascii="仿宋_GB2312" w:hAnsi="仿宋_GB2312" w:eastAsia="仿宋_GB2312" w:cs="仿宋_GB2312"/>
                <w:spacing w:val="-7"/>
                <w:sz w:val="19"/>
                <w:szCs w:val="19"/>
                <w:lang w:val="en-US" w:eastAsia="zh-CN"/>
              </w:rPr>
              <w:t>8</w:t>
            </w:r>
          </w:p>
        </w:tc>
        <w:tc>
          <w:tcPr>
            <w:tcW w:w="1058" w:type="dxa"/>
            <w:tcBorders>
              <w:top w:val="single" w:color="000000" w:sz="2" w:space="0"/>
              <w:left w:val="single" w:color="000000" w:sz="2" w:space="0"/>
              <w:right w:val="single" w:color="000000" w:sz="2" w:space="0"/>
            </w:tcBorders>
            <w:vAlign w:val="center"/>
          </w:tcPr>
          <w:p w14:paraId="2E696FD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对矿产资</w:t>
            </w:r>
          </w:p>
          <w:p w14:paraId="47E1CC9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源统计资</w:t>
            </w:r>
          </w:p>
          <w:p w14:paraId="6FECBEE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料的行政</w:t>
            </w:r>
          </w:p>
          <w:p w14:paraId="651EA64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检查</w:t>
            </w:r>
          </w:p>
        </w:tc>
        <w:tc>
          <w:tcPr>
            <w:tcW w:w="1433" w:type="dxa"/>
            <w:tcBorders>
              <w:top w:val="single" w:color="000000" w:sz="2" w:space="0"/>
              <w:left w:val="single" w:color="000000" w:sz="2" w:space="0"/>
              <w:right w:val="single" w:color="000000" w:sz="2" w:space="0"/>
            </w:tcBorders>
            <w:vAlign w:val="center"/>
          </w:tcPr>
          <w:p w14:paraId="074E3C0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right w:val="single" w:color="000000" w:sz="2" w:space="0"/>
            </w:tcBorders>
            <w:vAlign w:val="center"/>
          </w:tcPr>
          <w:p w14:paraId="7898B8C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05"/>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
              </w:rPr>
              <w:t>《矿产资源统计管理办法》（国土资源部令第23号）第十二</w:t>
            </w:r>
            <w:r>
              <w:rPr>
                <w:rFonts w:hint="eastAsia" w:ascii="仿宋_GB2312" w:hAnsi="仿宋_GB2312" w:eastAsia="仿宋_GB2312" w:cs="仿宋_GB2312"/>
                <w:spacing w:val="10"/>
              </w:rPr>
              <w:t>条：自然资源主管部门应当建立矿产资源统计资料档案管理</w:t>
            </w:r>
            <w:r>
              <w:rPr>
                <w:rFonts w:hint="eastAsia" w:ascii="仿宋_GB2312" w:hAnsi="仿宋_GB2312" w:eastAsia="仿宋_GB2312" w:cs="仿宋_GB2312"/>
                <w:spacing w:val="12"/>
              </w:rPr>
              <w:t>制度，加强对本行政区域内矿产资源统计资料、统计台账及</w:t>
            </w:r>
            <w:r>
              <w:rPr>
                <w:rFonts w:hint="eastAsia" w:ascii="仿宋_GB2312" w:hAnsi="仿宋_GB2312" w:eastAsia="仿宋_GB2312" w:cs="仿宋_GB2312"/>
                <w:spacing w:val="7"/>
              </w:rPr>
              <w:t>数据库的管理。</w:t>
            </w:r>
          </w:p>
          <w:p w14:paraId="36097C9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12"/>
              </w:rPr>
              <w:t>探矿权人、采矿权人和建设单位应当建立矿产资源统计资料档案管理制度，妥善保管本单位的矿产资源统计资料、统计台账及其他相关资料，并接受县级以上人民政府自然资源</w:t>
            </w:r>
            <w:r>
              <w:rPr>
                <w:rFonts w:hint="eastAsia" w:ascii="仿宋_GB2312" w:hAnsi="仿宋_GB2312" w:eastAsia="仿宋_GB2312" w:cs="仿宋_GB2312"/>
                <w:spacing w:val="8"/>
              </w:rPr>
              <w:t>主管部门的监督检查。</w:t>
            </w:r>
          </w:p>
        </w:tc>
        <w:tc>
          <w:tcPr>
            <w:tcW w:w="1373" w:type="dxa"/>
            <w:tcBorders>
              <w:top w:val="single" w:color="000000" w:sz="2" w:space="0"/>
              <w:left w:val="single" w:color="000000" w:sz="2" w:space="0"/>
              <w:right w:val="single" w:color="000000" w:sz="2" w:space="0"/>
            </w:tcBorders>
            <w:vAlign w:val="center"/>
          </w:tcPr>
          <w:p w14:paraId="1332353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矿业权股</w:t>
            </w:r>
          </w:p>
        </w:tc>
        <w:tc>
          <w:tcPr>
            <w:tcW w:w="1065" w:type="dxa"/>
            <w:tcBorders>
              <w:top w:val="single" w:color="000000" w:sz="2" w:space="0"/>
              <w:left w:val="single" w:color="000000" w:sz="2" w:space="0"/>
              <w:right w:val="single" w:color="000000" w:sz="2" w:space="0"/>
            </w:tcBorders>
            <w:vAlign w:val="center"/>
          </w:tcPr>
          <w:p w14:paraId="1CC2F57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矿业权人</w:t>
            </w:r>
          </w:p>
        </w:tc>
        <w:tc>
          <w:tcPr>
            <w:tcW w:w="1351" w:type="dxa"/>
            <w:tcBorders>
              <w:top w:val="single" w:color="000000" w:sz="2" w:space="0"/>
              <w:left w:val="single" w:color="000000" w:sz="2" w:space="0"/>
              <w:right w:val="single" w:color="000000" w:sz="2" w:space="0"/>
            </w:tcBorders>
            <w:vAlign w:val="center"/>
          </w:tcPr>
          <w:p w14:paraId="7C02FF3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35"/>
              </w:rPr>
              <w:t>矿产资源统</w:t>
            </w:r>
            <w:r>
              <w:rPr>
                <w:rFonts w:hint="eastAsia" w:ascii="仿宋_GB2312" w:hAnsi="仿宋_GB2312" w:eastAsia="仿宋_GB2312" w:cs="仿宋_GB2312"/>
                <w:spacing w:val="-3"/>
              </w:rPr>
              <w:t>计台账、数据</w:t>
            </w:r>
            <w:r>
              <w:rPr>
                <w:rFonts w:hint="eastAsia" w:ascii="仿宋_GB2312" w:hAnsi="仿宋_GB2312" w:eastAsia="仿宋_GB2312" w:cs="仿宋_GB2312"/>
                <w:spacing w:val="35"/>
              </w:rPr>
              <w:t>库及相关资</w:t>
            </w:r>
          </w:p>
          <w:p w14:paraId="231A1D1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35"/>
              </w:rPr>
              <w:t>料档案管理</w:t>
            </w:r>
            <w:r>
              <w:rPr>
                <w:rFonts w:hint="eastAsia" w:ascii="仿宋_GB2312" w:hAnsi="仿宋_GB2312" w:eastAsia="仿宋_GB2312" w:cs="仿宋_GB2312"/>
                <w:spacing w:val="3"/>
              </w:rPr>
              <w:t>情况。</w:t>
            </w:r>
          </w:p>
        </w:tc>
        <w:tc>
          <w:tcPr>
            <w:tcW w:w="754" w:type="dxa"/>
            <w:tcBorders>
              <w:top w:val="single" w:color="000000" w:sz="2" w:space="0"/>
              <w:left w:val="single" w:color="000000" w:sz="2" w:space="0"/>
              <w:right w:val="single" w:color="000000" w:sz="2" w:space="0"/>
            </w:tcBorders>
            <w:vAlign w:val="center"/>
          </w:tcPr>
          <w:p w14:paraId="4523686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4"/>
              </w:rPr>
              <w:t>现场</w:t>
            </w:r>
          </w:p>
          <w:p w14:paraId="2C1A16D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执法</w:t>
            </w:r>
          </w:p>
        </w:tc>
        <w:tc>
          <w:tcPr>
            <w:tcW w:w="1457" w:type="dxa"/>
            <w:tcBorders>
              <w:top w:val="single" w:color="000000" w:sz="2" w:space="0"/>
              <w:left w:val="single" w:color="000000" w:sz="2" w:space="0"/>
              <w:right w:val="single" w:color="000000" w:sz="2" w:space="0"/>
            </w:tcBorders>
            <w:vAlign w:val="center"/>
          </w:tcPr>
          <w:p w14:paraId="296CF79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按本单位每年</w:t>
            </w:r>
          </w:p>
          <w:p w14:paraId="130396E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7"/>
              </w:rPr>
              <w:t>3月底前报经</w:t>
            </w:r>
          </w:p>
          <w:p w14:paraId="7436E80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同级司法行政</w:t>
            </w:r>
          </w:p>
          <w:p w14:paraId="00B6103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部门备案审查</w:t>
            </w:r>
          </w:p>
          <w:p w14:paraId="664B8F3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的涉企年度行</w:t>
            </w:r>
          </w:p>
          <w:p w14:paraId="2413597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3"/>
              <w:textAlignment w:val="baseline"/>
              <w:rPr>
                <w:rFonts w:hint="eastAsia" w:ascii="仿宋_GB2312" w:hAnsi="仿宋_GB2312" w:eastAsia="仿宋_GB2312" w:cs="仿宋_GB2312"/>
              </w:rPr>
            </w:pPr>
            <w:r>
              <w:rPr>
                <w:rFonts w:hint="eastAsia" w:ascii="仿宋_GB2312" w:hAnsi="仿宋_GB2312" w:eastAsia="仿宋_GB2312" w:cs="仿宋_GB2312"/>
                <w:spacing w:val="15"/>
              </w:rPr>
              <w:t>政检查计划执</w:t>
            </w:r>
            <w:r>
              <w:rPr>
                <w:rFonts w:hint="eastAsia" w:ascii="仿宋_GB2312" w:hAnsi="仿宋_GB2312" w:eastAsia="仿宋_GB2312" w:cs="仿宋_GB2312"/>
              </w:rPr>
              <w:t>行</w:t>
            </w:r>
          </w:p>
        </w:tc>
        <w:tc>
          <w:tcPr>
            <w:tcW w:w="904" w:type="dxa"/>
            <w:tcBorders>
              <w:top w:val="single" w:color="000000" w:sz="2" w:space="0"/>
              <w:left w:val="single" w:color="000000" w:sz="2" w:space="0"/>
              <w:right w:val="single" w:color="000000" w:sz="2" w:space="0"/>
            </w:tcBorders>
            <w:vAlign w:val="center"/>
          </w:tcPr>
          <w:p w14:paraId="7FE41C6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bl>
    <w:p w14:paraId="5BE4D186">
      <w:pPr>
        <w:rPr>
          <w:rFonts w:ascii="Arial" w:hAnsi="Arial" w:eastAsia="Arial" w:cs="Arial"/>
          <w:sz w:val="21"/>
          <w:szCs w:val="21"/>
        </w:rPr>
        <w:sectPr>
          <w:footerReference r:id="rId7" w:type="default"/>
          <w:pgSz w:w="16839" w:h="11906"/>
          <w:pgMar w:top="850" w:right="629" w:bottom="1140" w:left="628" w:header="0" w:footer="923" w:gutter="0"/>
          <w:pgNumType w:fmt="numberInDash"/>
          <w:cols w:space="720" w:num="1"/>
          <w:docGrid w:linePitch="312" w:charSpace="0"/>
        </w:sectPr>
      </w:pPr>
    </w:p>
    <w:p w14:paraId="08843882">
      <w:pPr>
        <w:spacing w:before="3"/>
      </w:pPr>
    </w:p>
    <w:tbl>
      <w:tblPr>
        <w:tblStyle w:val="8"/>
        <w:tblW w:w="15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058"/>
        <w:gridCol w:w="1433"/>
        <w:gridCol w:w="5478"/>
        <w:gridCol w:w="1373"/>
        <w:gridCol w:w="1065"/>
        <w:gridCol w:w="1351"/>
        <w:gridCol w:w="754"/>
        <w:gridCol w:w="1457"/>
        <w:gridCol w:w="904"/>
      </w:tblGrid>
      <w:tr w14:paraId="23AA3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702" w:type="dxa"/>
            <w:vAlign w:val="center"/>
          </w:tcPr>
          <w:p w14:paraId="38760C8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序号</w:t>
            </w:r>
          </w:p>
        </w:tc>
        <w:tc>
          <w:tcPr>
            <w:tcW w:w="1058" w:type="dxa"/>
            <w:vAlign w:val="center"/>
          </w:tcPr>
          <w:p w14:paraId="456DE6F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285BED6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事项</w:t>
            </w:r>
          </w:p>
        </w:tc>
        <w:tc>
          <w:tcPr>
            <w:tcW w:w="1433" w:type="dxa"/>
            <w:vAlign w:val="center"/>
          </w:tcPr>
          <w:p w14:paraId="5E223B4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检查主体</w:t>
            </w:r>
          </w:p>
          <w:p w14:paraId="5D90B43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（实施层级）</w:t>
            </w:r>
          </w:p>
        </w:tc>
        <w:tc>
          <w:tcPr>
            <w:tcW w:w="5478" w:type="dxa"/>
            <w:vAlign w:val="center"/>
          </w:tcPr>
          <w:p w14:paraId="4594CB8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实施依据</w:t>
            </w:r>
          </w:p>
        </w:tc>
        <w:tc>
          <w:tcPr>
            <w:tcW w:w="1373" w:type="dxa"/>
            <w:vAlign w:val="center"/>
          </w:tcPr>
          <w:p w14:paraId="52E1DBE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承办机构</w:t>
            </w:r>
          </w:p>
        </w:tc>
        <w:tc>
          <w:tcPr>
            <w:tcW w:w="1065" w:type="dxa"/>
            <w:vAlign w:val="center"/>
          </w:tcPr>
          <w:p w14:paraId="5D431C6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195BA35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对象</w:t>
            </w:r>
          </w:p>
        </w:tc>
        <w:tc>
          <w:tcPr>
            <w:tcW w:w="1351" w:type="dxa"/>
            <w:vAlign w:val="center"/>
          </w:tcPr>
          <w:p w14:paraId="63C5A41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检查内容</w:t>
            </w:r>
          </w:p>
        </w:tc>
        <w:tc>
          <w:tcPr>
            <w:tcW w:w="754" w:type="dxa"/>
            <w:vAlign w:val="center"/>
          </w:tcPr>
          <w:p w14:paraId="30BB15C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7FDEE45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方式</w:t>
            </w:r>
          </w:p>
        </w:tc>
        <w:tc>
          <w:tcPr>
            <w:tcW w:w="1457" w:type="dxa"/>
            <w:vAlign w:val="center"/>
          </w:tcPr>
          <w:p w14:paraId="4B57680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检查频次</w:t>
            </w:r>
          </w:p>
        </w:tc>
        <w:tc>
          <w:tcPr>
            <w:tcW w:w="904" w:type="dxa"/>
            <w:vAlign w:val="center"/>
          </w:tcPr>
          <w:p w14:paraId="4433C3A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备注</w:t>
            </w:r>
          </w:p>
        </w:tc>
      </w:tr>
      <w:tr w14:paraId="3AFCD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5" w:hRule="atLeast"/>
          <w:jc w:val="center"/>
        </w:trPr>
        <w:tc>
          <w:tcPr>
            <w:tcW w:w="702" w:type="dxa"/>
            <w:tcBorders>
              <w:top w:val="single" w:color="000000" w:sz="2" w:space="0"/>
              <w:left w:val="single" w:color="000000" w:sz="2" w:space="0"/>
              <w:right w:val="single" w:color="000000" w:sz="2" w:space="0"/>
            </w:tcBorders>
            <w:vAlign w:val="center"/>
          </w:tcPr>
          <w:p w14:paraId="47983187">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19"/>
                <w:szCs w:val="19"/>
                <w:lang w:eastAsia="zh-CN"/>
              </w:rPr>
            </w:pPr>
            <w:r>
              <w:rPr>
                <w:rFonts w:hint="eastAsia" w:ascii="仿宋_GB2312" w:hAnsi="仿宋_GB2312" w:eastAsia="仿宋_GB2312" w:cs="仿宋_GB2312"/>
                <w:b/>
                <w:bCs/>
                <w:spacing w:val="-5"/>
                <w:sz w:val="19"/>
                <w:szCs w:val="19"/>
                <w:lang w:val="en-US" w:eastAsia="zh-CN"/>
              </w:rPr>
              <w:t>9</w:t>
            </w:r>
          </w:p>
        </w:tc>
        <w:tc>
          <w:tcPr>
            <w:tcW w:w="1058" w:type="dxa"/>
            <w:tcBorders>
              <w:top w:val="single" w:color="000000" w:sz="2" w:space="0"/>
              <w:left w:val="single" w:color="000000" w:sz="2" w:space="0"/>
              <w:right w:val="single" w:color="000000" w:sz="2" w:space="0"/>
            </w:tcBorders>
            <w:vAlign w:val="center"/>
          </w:tcPr>
          <w:p w14:paraId="5AB24D0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8"/>
              </w:rPr>
              <w:t>对商业性</w:t>
            </w:r>
          </w:p>
          <w:p w14:paraId="6978830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8"/>
              </w:rPr>
              <w:t>探矿权坑</w:t>
            </w:r>
          </w:p>
          <w:p w14:paraId="53AA434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8"/>
              </w:rPr>
              <w:t>探实施情</w:t>
            </w:r>
          </w:p>
          <w:p w14:paraId="7431C1E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17"/>
              </w:rPr>
              <w:t>况的行政</w:t>
            </w:r>
          </w:p>
          <w:p w14:paraId="185B05F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5"/>
              </w:rPr>
              <w:t>检查</w:t>
            </w:r>
          </w:p>
        </w:tc>
        <w:tc>
          <w:tcPr>
            <w:tcW w:w="1433" w:type="dxa"/>
            <w:tcBorders>
              <w:top w:val="single" w:color="000000" w:sz="2" w:space="0"/>
              <w:left w:val="single" w:color="000000" w:sz="2" w:space="0"/>
              <w:right w:val="single" w:color="000000" w:sz="2" w:space="0"/>
            </w:tcBorders>
            <w:vAlign w:val="center"/>
          </w:tcPr>
          <w:p w14:paraId="292FC4AD">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right w:val="single" w:color="000000" w:sz="2" w:space="0"/>
            </w:tcBorders>
            <w:vAlign w:val="center"/>
          </w:tcPr>
          <w:p w14:paraId="09A19D5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07"/>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2"/>
              </w:rPr>
              <w:t>《中华人民共和国矿产资源法》（2024</w:t>
            </w:r>
            <w:r>
              <w:rPr>
                <w:rFonts w:hint="eastAsia" w:ascii="仿宋_GB2312" w:hAnsi="仿宋_GB2312" w:eastAsia="仿宋_GB2312" w:cs="仿宋_GB2312"/>
                <w:spacing w:val="1"/>
              </w:rPr>
              <w:t>版）第五十七条：县</w:t>
            </w:r>
            <w:r>
              <w:rPr>
                <w:rFonts w:hint="eastAsia" w:ascii="仿宋_GB2312" w:hAnsi="仿宋_GB2312" w:eastAsia="仿宋_GB2312" w:cs="仿宋_GB2312"/>
                <w:spacing w:val="12"/>
              </w:rPr>
              <w:t>级以上人民政府自然资源主管部门和其他有关部门实施监督</w:t>
            </w:r>
            <w:r>
              <w:rPr>
                <w:rFonts w:hint="eastAsia" w:ascii="仿宋_GB2312" w:hAnsi="仿宋_GB2312" w:eastAsia="仿宋_GB2312" w:cs="仿宋_GB2312"/>
                <w:spacing w:val="9"/>
              </w:rPr>
              <w:t>检查，可以采取下列措施</w:t>
            </w:r>
            <w:r>
              <w:rPr>
                <w:rFonts w:hint="eastAsia" w:ascii="仿宋_GB2312" w:hAnsi="仿宋_GB2312" w:eastAsia="仿宋_GB2312" w:cs="仿宋_GB2312"/>
                <w:spacing w:val="-51"/>
              </w:rPr>
              <w:t>：（</w:t>
            </w:r>
            <w:r>
              <w:rPr>
                <w:rFonts w:hint="eastAsia" w:ascii="仿宋_GB2312" w:hAnsi="仿宋_GB2312" w:eastAsia="仿宋_GB2312" w:cs="仿宋_GB2312"/>
                <w:spacing w:val="9"/>
              </w:rPr>
              <w:t>一）进入勘查、开采区域等实施现场查验、勘测</w:t>
            </w:r>
            <w:r>
              <w:rPr>
                <w:rFonts w:hint="eastAsia" w:ascii="仿宋_GB2312" w:hAnsi="仿宋_GB2312" w:eastAsia="仿宋_GB2312" w:cs="仿宋_GB2312"/>
                <w:spacing w:val="-49"/>
              </w:rPr>
              <w:t>；（</w:t>
            </w:r>
            <w:r>
              <w:rPr>
                <w:rFonts w:hint="eastAsia" w:ascii="仿宋_GB2312" w:hAnsi="仿宋_GB2312" w:eastAsia="仿宋_GB2312" w:cs="仿宋_GB2312"/>
                <w:spacing w:val="9"/>
              </w:rPr>
              <w:t>二）询问与检查事项有关的人员，要求其</w:t>
            </w:r>
            <w:r>
              <w:rPr>
                <w:rFonts w:hint="eastAsia" w:ascii="仿宋_GB2312" w:hAnsi="仿宋_GB2312" w:eastAsia="仿宋_GB2312" w:cs="仿宋_GB2312"/>
                <w:spacing w:val="10"/>
              </w:rPr>
              <w:t>对有关事项作出说明</w:t>
            </w:r>
            <w:r>
              <w:rPr>
                <w:rFonts w:hint="eastAsia" w:ascii="仿宋_GB2312" w:hAnsi="仿宋_GB2312" w:eastAsia="仿宋_GB2312" w:cs="仿宋_GB2312"/>
                <w:spacing w:val="-47"/>
                <w:w w:val="93"/>
              </w:rPr>
              <w:t>；（</w:t>
            </w:r>
            <w:r>
              <w:rPr>
                <w:rFonts w:hint="eastAsia" w:ascii="仿宋_GB2312" w:hAnsi="仿宋_GB2312" w:eastAsia="仿宋_GB2312" w:cs="仿宋_GB2312"/>
                <w:spacing w:val="10"/>
              </w:rPr>
              <w:t>三）查阅、复制与检查事</w:t>
            </w:r>
            <w:r>
              <w:rPr>
                <w:rFonts w:hint="eastAsia" w:ascii="仿宋_GB2312" w:hAnsi="仿宋_GB2312" w:eastAsia="仿宋_GB2312" w:cs="仿宋_GB2312"/>
                <w:spacing w:val="9"/>
              </w:rPr>
              <w:t>项有关的文</w:t>
            </w:r>
            <w:r>
              <w:rPr>
                <w:rFonts w:hint="eastAsia" w:ascii="仿宋_GB2312" w:hAnsi="仿宋_GB2312" w:eastAsia="仿宋_GB2312" w:cs="仿宋_GB2312"/>
                <w:spacing w:val="5"/>
              </w:rPr>
              <w:t>件、资料</w:t>
            </w:r>
            <w:r>
              <w:rPr>
                <w:rFonts w:hint="eastAsia" w:ascii="仿宋_GB2312" w:hAnsi="仿宋_GB2312" w:eastAsia="仿宋_GB2312" w:cs="仿宋_GB2312"/>
                <w:spacing w:val="-46"/>
                <w:w w:val="90"/>
              </w:rPr>
              <w:t>；（</w:t>
            </w:r>
            <w:r>
              <w:rPr>
                <w:rFonts w:hint="eastAsia" w:ascii="仿宋_GB2312" w:hAnsi="仿宋_GB2312" w:eastAsia="仿宋_GB2312" w:cs="仿宋_GB2312"/>
                <w:spacing w:val="5"/>
              </w:rPr>
              <w:t>四）查封、扣押直接用于违法勘查、开采的工具、</w:t>
            </w:r>
            <w:r>
              <w:rPr>
                <w:rFonts w:hint="eastAsia" w:ascii="仿宋_GB2312" w:hAnsi="仿宋_GB2312" w:eastAsia="仿宋_GB2312" w:cs="仿宋_GB2312"/>
                <w:spacing w:val="9"/>
              </w:rPr>
              <w:t>设备、设施、场所以及违法采出的矿产品</w:t>
            </w:r>
            <w:r>
              <w:rPr>
                <w:rFonts w:hint="eastAsia" w:ascii="仿宋_GB2312" w:hAnsi="仿宋_GB2312" w:eastAsia="仿宋_GB2312" w:cs="仿宋_GB2312"/>
                <w:spacing w:val="-50"/>
              </w:rPr>
              <w:t>；（</w:t>
            </w:r>
            <w:r>
              <w:rPr>
                <w:rFonts w:hint="eastAsia" w:ascii="仿宋_GB2312" w:hAnsi="仿宋_GB2312" w:eastAsia="仿宋_GB2312" w:cs="仿宋_GB2312"/>
                <w:spacing w:val="9"/>
              </w:rPr>
              <w:t>五）法律、法规</w:t>
            </w:r>
            <w:r>
              <w:rPr>
                <w:rFonts w:hint="eastAsia" w:ascii="仿宋_GB2312" w:hAnsi="仿宋_GB2312" w:eastAsia="仿宋_GB2312" w:cs="仿宋_GB2312"/>
                <w:spacing w:val="7"/>
              </w:rPr>
              <w:t>规定的其他措施。</w:t>
            </w:r>
          </w:p>
        </w:tc>
        <w:tc>
          <w:tcPr>
            <w:tcW w:w="1373" w:type="dxa"/>
            <w:tcBorders>
              <w:top w:val="single" w:color="000000" w:sz="2" w:space="0"/>
              <w:left w:val="single" w:color="000000" w:sz="2" w:space="0"/>
              <w:right w:val="single" w:color="000000" w:sz="2" w:space="0"/>
            </w:tcBorders>
            <w:vAlign w:val="center"/>
          </w:tcPr>
          <w:p w14:paraId="6CD48A2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矿业权股</w:t>
            </w:r>
          </w:p>
        </w:tc>
        <w:tc>
          <w:tcPr>
            <w:tcW w:w="1065" w:type="dxa"/>
            <w:tcBorders>
              <w:top w:val="single" w:color="000000" w:sz="2" w:space="0"/>
              <w:left w:val="single" w:color="000000" w:sz="2" w:space="0"/>
              <w:right w:val="single" w:color="000000" w:sz="2" w:space="0"/>
            </w:tcBorders>
            <w:vAlign w:val="center"/>
          </w:tcPr>
          <w:p w14:paraId="4F17C80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矿业权人</w:t>
            </w:r>
          </w:p>
        </w:tc>
        <w:tc>
          <w:tcPr>
            <w:tcW w:w="1351" w:type="dxa"/>
            <w:tcBorders>
              <w:top w:val="single" w:color="000000" w:sz="2" w:space="0"/>
              <w:left w:val="single" w:color="000000" w:sz="2" w:space="0"/>
              <w:right w:val="single" w:color="000000" w:sz="2" w:space="0"/>
            </w:tcBorders>
            <w:vAlign w:val="center"/>
          </w:tcPr>
          <w:p w14:paraId="3C1D9D6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35"/>
              </w:rPr>
              <w:t>探矿权人依据批复的勘</w:t>
            </w:r>
            <w:r>
              <w:rPr>
                <w:rFonts w:hint="eastAsia" w:ascii="仿宋_GB2312" w:hAnsi="仿宋_GB2312" w:eastAsia="仿宋_GB2312" w:cs="仿宋_GB2312"/>
                <w:spacing w:val="34"/>
              </w:rPr>
              <w:t>查实施方案</w:t>
            </w:r>
            <w:r>
              <w:rPr>
                <w:rFonts w:hint="eastAsia" w:ascii="仿宋_GB2312" w:hAnsi="仿宋_GB2312" w:eastAsia="仿宋_GB2312" w:cs="仿宋_GB2312"/>
                <w:spacing w:val="6"/>
              </w:rPr>
              <w:t>探矿情况。</w:t>
            </w:r>
          </w:p>
        </w:tc>
        <w:tc>
          <w:tcPr>
            <w:tcW w:w="754" w:type="dxa"/>
            <w:tcBorders>
              <w:top w:val="single" w:color="000000" w:sz="2" w:space="0"/>
              <w:left w:val="single" w:color="000000" w:sz="2" w:space="0"/>
              <w:right w:val="single" w:color="000000" w:sz="2" w:space="0"/>
            </w:tcBorders>
            <w:vAlign w:val="center"/>
          </w:tcPr>
          <w:p w14:paraId="060D0461">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4"/>
              </w:rPr>
              <w:t>现场</w:t>
            </w:r>
          </w:p>
          <w:p w14:paraId="2D68067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执法</w:t>
            </w:r>
          </w:p>
        </w:tc>
        <w:tc>
          <w:tcPr>
            <w:tcW w:w="1457" w:type="dxa"/>
            <w:tcBorders>
              <w:top w:val="single" w:color="000000" w:sz="2" w:space="0"/>
              <w:left w:val="single" w:color="000000" w:sz="2" w:space="0"/>
              <w:right w:val="single" w:color="000000" w:sz="2" w:space="0"/>
            </w:tcBorders>
            <w:vAlign w:val="center"/>
          </w:tcPr>
          <w:p w14:paraId="11D9B48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按本单位每年</w:t>
            </w:r>
          </w:p>
          <w:p w14:paraId="3223DC4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7"/>
              </w:rPr>
              <w:t>3月底前报经</w:t>
            </w:r>
          </w:p>
          <w:p w14:paraId="14E4B86C">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同级司法行政</w:t>
            </w:r>
          </w:p>
          <w:p w14:paraId="32E997C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部门备案审查</w:t>
            </w:r>
          </w:p>
          <w:p w14:paraId="58D6EAB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的涉企年度行</w:t>
            </w:r>
          </w:p>
          <w:p w14:paraId="35D93C7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3"/>
              <w:textAlignment w:val="baseline"/>
              <w:rPr>
                <w:rFonts w:hint="eastAsia" w:ascii="仿宋_GB2312" w:hAnsi="仿宋_GB2312" w:eastAsia="仿宋_GB2312" w:cs="仿宋_GB2312"/>
              </w:rPr>
            </w:pPr>
            <w:r>
              <w:rPr>
                <w:rFonts w:hint="eastAsia" w:ascii="仿宋_GB2312" w:hAnsi="仿宋_GB2312" w:eastAsia="仿宋_GB2312" w:cs="仿宋_GB2312"/>
                <w:spacing w:val="15"/>
              </w:rPr>
              <w:t>政检查计划执</w:t>
            </w:r>
            <w:r>
              <w:rPr>
                <w:rFonts w:hint="eastAsia" w:ascii="仿宋_GB2312" w:hAnsi="仿宋_GB2312" w:eastAsia="仿宋_GB2312" w:cs="仿宋_GB2312"/>
              </w:rPr>
              <w:t>行</w:t>
            </w:r>
          </w:p>
        </w:tc>
        <w:tc>
          <w:tcPr>
            <w:tcW w:w="904" w:type="dxa"/>
            <w:tcBorders>
              <w:top w:val="single" w:color="000000" w:sz="2" w:space="0"/>
              <w:left w:val="single" w:color="000000" w:sz="2" w:space="0"/>
              <w:right w:val="single" w:color="000000" w:sz="2" w:space="0"/>
            </w:tcBorders>
            <w:vAlign w:val="center"/>
          </w:tcPr>
          <w:p w14:paraId="20AB391F">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r w14:paraId="39106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3" w:hRule="atLeast"/>
          <w:jc w:val="center"/>
        </w:trPr>
        <w:tc>
          <w:tcPr>
            <w:tcW w:w="702" w:type="dxa"/>
            <w:tcBorders>
              <w:top w:val="single" w:color="000000" w:sz="2" w:space="0"/>
              <w:left w:val="single" w:color="000000" w:sz="2" w:space="0"/>
              <w:right w:val="single" w:color="000000" w:sz="2" w:space="0"/>
            </w:tcBorders>
            <w:vAlign w:val="center"/>
          </w:tcPr>
          <w:p w14:paraId="0835188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19"/>
                <w:szCs w:val="19"/>
                <w:lang w:eastAsia="zh-CN"/>
              </w:rPr>
            </w:pPr>
            <w:r>
              <w:rPr>
                <w:rFonts w:hint="eastAsia" w:ascii="仿宋_GB2312" w:hAnsi="仿宋_GB2312" w:eastAsia="仿宋_GB2312" w:cs="仿宋_GB2312"/>
                <w:spacing w:val="-7"/>
                <w:sz w:val="19"/>
                <w:szCs w:val="19"/>
              </w:rPr>
              <w:t>1</w:t>
            </w:r>
            <w:r>
              <w:rPr>
                <w:rFonts w:hint="eastAsia" w:ascii="仿宋_GB2312" w:hAnsi="仿宋_GB2312" w:eastAsia="仿宋_GB2312" w:cs="仿宋_GB2312"/>
                <w:spacing w:val="-7"/>
                <w:sz w:val="19"/>
                <w:szCs w:val="19"/>
                <w:lang w:val="en-US" w:eastAsia="zh-CN"/>
              </w:rPr>
              <w:t>0</w:t>
            </w:r>
          </w:p>
        </w:tc>
        <w:tc>
          <w:tcPr>
            <w:tcW w:w="1058" w:type="dxa"/>
            <w:tcBorders>
              <w:top w:val="single" w:color="000000" w:sz="2" w:space="0"/>
              <w:left w:val="single" w:color="000000" w:sz="2" w:space="0"/>
              <w:right w:val="single" w:color="000000" w:sz="2" w:space="0"/>
            </w:tcBorders>
            <w:vAlign w:val="center"/>
          </w:tcPr>
          <w:p w14:paraId="1141C2D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对涉密地</w:t>
            </w:r>
          </w:p>
          <w:p w14:paraId="53EB883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理信息成</w:t>
            </w:r>
          </w:p>
          <w:p w14:paraId="2C3EE3F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6"/>
              </w:rPr>
              <w:t>果保密的</w:t>
            </w:r>
          </w:p>
          <w:p w14:paraId="51AB921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行政检查</w:t>
            </w:r>
          </w:p>
        </w:tc>
        <w:tc>
          <w:tcPr>
            <w:tcW w:w="1433" w:type="dxa"/>
            <w:tcBorders>
              <w:top w:val="single" w:color="000000" w:sz="2" w:space="0"/>
              <w:left w:val="single" w:color="000000" w:sz="2" w:space="0"/>
              <w:right w:val="single" w:color="000000" w:sz="2" w:space="0"/>
            </w:tcBorders>
            <w:vAlign w:val="center"/>
          </w:tcPr>
          <w:p w14:paraId="48DEFB9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right w:val="single" w:color="000000" w:sz="2" w:space="0"/>
            </w:tcBorders>
            <w:vAlign w:val="center"/>
          </w:tcPr>
          <w:p w14:paraId="177453D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p w14:paraId="7BE8BC1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17"/>
              <w:textAlignment w:val="baseline"/>
              <w:rPr>
                <w:rFonts w:hint="eastAsia" w:ascii="仿宋_GB2312" w:hAnsi="仿宋_GB2312" w:eastAsia="仿宋_GB2312" w:cs="仿宋_GB2312"/>
              </w:rPr>
            </w:pPr>
            <w:r>
              <w:rPr>
                <w:rFonts w:hint="eastAsia" w:ascii="仿宋_GB2312" w:hAnsi="仿宋_GB2312" w:eastAsia="仿宋_GB2312" w:cs="仿宋_GB2312"/>
                <w:spacing w:val="5"/>
              </w:rPr>
              <w:t>1.《中华人民共和国保守国家秘密法》第四十九条：保密行</w:t>
            </w:r>
            <w:r>
              <w:rPr>
                <w:rFonts w:hint="eastAsia" w:ascii="仿宋_GB2312" w:hAnsi="仿宋_GB2312" w:eastAsia="仿宋_GB2312" w:cs="仿宋_GB2312"/>
                <w:spacing w:val="12"/>
              </w:rPr>
              <w:t>政管理部门依法组织开展保密宣传教育、保密检查、保密技术防护、保密违法案件调查处理工作，对保密工作进行指导</w:t>
            </w:r>
            <w:r>
              <w:rPr>
                <w:rFonts w:hint="eastAsia" w:ascii="仿宋_GB2312" w:hAnsi="仿宋_GB2312" w:eastAsia="仿宋_GB2312" w:cs="仿宋_GB2312"/>
                <w:spacing w:val="6"/>
              </w:rPr>
              <w:t>和监督管理。</w:t>
            </w:r>
          </w:p>
          <w:p w14:paraId="06DA233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98"/>
              <w:textAlignment w:val="baseline"/>
              <w:rPr>
                <w:rFonts w:hint="eastAsia" w:ascii="仿宋_GB2312" w:hAnsi="仿宋_GB2312" w:eastAsia="仿宋_GB2312" w:cs="仿宋_GB2312"/>
              </w:rPr>
            </w:pPr>
            <w:r>
              <w:rPr>
                <w:rFonts w:hint="eastAsia" w:ascii="仿宋_GB2312" w:hAnsi="仿宋_GB2312" w:eastAsia="仿宋_GB2312" w:cs="仿宋_GB2312"/>
                <w:spacing w:val="6"/>
              </w:rPr>
              <w:t>2.《中华人民共和国测绘法》第四十九条：县级以上人民政</w:t>
            </w:r>
            <w:r>
              <w:rPr>
                <w:rFonts w:hint="eastAsia" w:ascii="仿宋_GB2312" w:hAnsi="仿宋_GB2312" w:eastAsia="仿宋_GB2312" w:cs="仿宋_GB2312"/>
                <w:spacing w:val="12"/>
              </w:rPr>
              <w:t>府测绘地理信息主管部门应当建立健全随机抽查机制，依法履行监督检查职责，发现涉嫌违反本法规定行为的，可以依</w:t>
            </w:r>
            <w:r>
              <w:rPr>
                <w:rFonts w:hint="eastAsia" w:ascii="仿宋_GB2312" w:hAnsi="仿宋_GB2312" w:eastAsia="仿宋_GB2312" w:cs="仿宋_GB2312"/>
                <w:spacing w:val="9"/>
              </w:rPr>
              <w:t>法采取下列措施</w:t>
            </w:r>
            <w:r>
              <w:rPr>
                <w:rFonts w:hint="eastAsia" w:ascii="仿宋_GB2312" w:hAnsi="仿宋_GB2312" w:eastAsia="仿宋_GB2312" w:cs="仿宋_GB2312"/>
                <w:spacing w:val="-49"/>
              </w:rPr>
              <w:t>：（</w:t>
            </w:r>
            <w:r>
              <w:rPr>
                <w:rFonts w:hint="eastAsia" w:ascii="仿宋_GB2312" w:hAnsi="仿宋_GB2312" w:eastAsia="仿宋_GB2312" w:cs="仿宋_GB2312"/>
                <w:spacing w:val="9"/>
              </w:rPr>
              <w:t>一）查阅、复制有关合同、票据、账簿、登记台账以及其他有关文件、资料</w:t>
            </w:r>
            <w:r>
              <w:rPr>
                <w:rFonts w:hint="eastAsia" w:ascii="仿宋_GB2312" w:hAnsi="仿宋_GB2312" w:eastAsia="仿宋_GB2312" w:cs="仿宋_GB2312"/>
                <w:spacing w:val="-51"/>
              </w:rPr>
              <w:t>；（</w:t>
            </w:r>
            <w:r>
              <w:rPr>
                <w:rFonts w:hint="eastAsia" w:ascii="仿宋_GB2312" w:hAnsi="仿宋_GB2312" w:eastAsia="仿宋_GB2312" w:cs="仿宋_GB2312"/>
                <w:spacing w:val="9"/>
              </w:rPr>
              <w:t>二）查封、扣押与涉嫌</w:t>
            </w:r>
            <w:r>
              <w:rPr>
                <w:rFonts w:hint="eastAsia" w:ascii="仿宋_GB2312" w:hAnsi="仿宋_GB2312" w:eastAsia="仿宋_GB2312" w:cs="仿宋_GB2312"/>
                <w:spacing w:val="12"/>
              </w:rPr>
              <w:t>违法测绘行为直接相关的设备、工具、原材料、测绘成果资</w:t>
            </w:r>
            <w:r>
              <w:rPr>
                <w:rFonts w:hint="eastAsia" w:ascii="仿宋_GB2312" w:hAnsi="仿宋_GB2312" w:eastAsia="仿宋_GB2312" w:cs="仿宋_GB2312"/>
                <w:spacing w:val="3"/>
              </w:rPr>
              <w:t>料等。</w:t>
            </w:r>
          </w:p>
          <w:p w14:paraId="25616FC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02"/>
              <w:textAlignment w:val="baseline"/>
              <w:rPr>
                <w:rFonts w:hint="eastAsia" w:ascii="仿宋_GB2312" w:hAnsi="仿宋_GB2312" w:eastAsia="仿宋_GB2312" w:cs="仿宋_GB2312"/>
              </w:rPr>
            </w:pPr>
            <w:r>
              <w:rPr>
                <w:rFonts w:hint="eastAsia" w:ascii="仿宋_GB2312" w:hAnsi="仿宋_GB2312" w:eastAsia="仿宋_GB2312" w:cs="仿宋_GB2312"/>
                <w:spacing w:val="6"/>
              </w:rPr>
              <w:t>3.《湖南省测绘地理信息条例》第二十九条：县级以上人民</w:t>
            </w:r>
            <w:r>
              <w:rPr>
                <w:rFonts w:hint="eastAsia" w:ascii="仿宋_GB2312" w:hAnsi="仿宋_GB2312" w:eastAsia="仿宋_GB2312" w:cs="仿宋_GB2312"/>
                <w:spacing w:val="12"/>
              </w:rPr>
              <w:t>政府自然资源主管部门应当会同国家安全、保密、网信等有关部门，对测绘活动涉及的数据安全定期开展联合检查与信息通报；加强对卫星导航定位基准站建设、运行服务的安全</w:t>
            </w:r>
            <w:r>
              <w:rPr>
                <w:rFonts w:hint="eastAsia" w:ascii="仿宋_GB2312" w:hAnsi="仿宋_GB2312" w:eastAsia="仿宋_GB2312" w:cs="仿宋_GB2312"/>
                <w:spacing w:val="3"/>
              </w:rPr>
              <w:t>监管。</w:t>
            </w:r>
          </w:p>
        </w:tc>
        <w:tc>
          <w:tcPr>
            <w:tcW w:w="1373" w:type="dxa"/>
            <w:tcBorders>
              <w:top w:val="single" w:color="000000" w:sz="2" w:space="0"/>
              <w:left w:val="single" w:color="000000" w:sz="2" w:space="0"/>
              <w:right w:val="single" w:color="000000" w:sz="2" w:space="0"/>
            </w:tcBorders>
            <w:vAlign w:val="center"/>
          </w:tcPr>
          <w:p w14:paraId="78D9C4C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自然资源调查确权股</w:t>
            </w:r>
          </w:p>
        </w:tc>
        <w:tc>
          <w:tcPr>
            <w:tcW w:w="1065" w:type="dxa"/>
            <w:tcBorders>
              <w:top w:val="single" w:color="000000" w:sz="2" w:space="0"/>
              <w:left w:val="single" w:color="000000" w:sz="2" w:space="0"/>
              <w:right w:val="single" w:color="000000" w:sz="2" w:space="0"/>
            </w:tcBorders>
            <w:vAlign w:val="center"/>
          </w:tcPr>
          <w:p w14:paraId="060B5F8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3"/>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9"/>
                <w:lang w:eastAsia="zh-CN"/>
              </w:rPr>
              <w:t>县</w:t>
            </w:r>
            <w:r>
              <w:rPr>
                <w:rFonts w:hint="eastAsia" w:ascii="仿宋_GB2312" w:hAnsi="仿宋_GB2312" w:eastAsia="仿宋_GB2312" w:cs="仿宋_GB2312"/>
                <w:spacing w:val="-9"/>
              </w:rPr>
              <w:t>内生产、保管、</w:t>
            </w:r>
            <w:r>
              <w:rPr>
                <w:rFonts w:hint="eastAsia" w:ascii="仿宋_GB2312" w:hAnsi="仿宋_GB2312" w:eastAsia="仿宋_GB2312" w:cs="仿宋_GB2312"/>
                <w:spacing w:val="19"/>
              </w:rPr>
              <w:t>使用涉密地理信息数据成果</w:t>
            </w:r>
            <w:r>
              <w:rPr>
                <w:rFonts w:hint="eastAsia" w:ascii="仿宋_GB2312" w:hAnsi="仿宋_GB2312" w:eastAsia="仿宋_GB2312" w:cs="仿宋_GB2312"/>
                <w:spacing w:val="1"/>
              </w:rPr>
              <w:t>的单位</w:t>
            </w:r>
          </w:p>
        </w:tc>
        <w:tc>
          <w:tcPr>
            <w:tcW w:w="1351" w:type="dxa"/>
            <w:tcBorders>
              <w:top w:val="single" w:color="000000" w:sz="2" w:space="0"/>
              <w:left w:val="single" w:color="000000" w:sz="2" w:space="0"/>
              <w:right w:val="single" w:color="000000" w:sz="2" w:space="0"/>
            </w:tcBorders>
            <w:vAlign w:val="center"/>
          </w:tcPr>
          <w:p w14:paraId="582A952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28"/>
              </w:rPr>
              <w:t>自然资源涉</w:t>
            </w:r>
            <w:r>
              <w:rPr>
                <w:rFonts w:hint="eastAsia" w:ascii="仿宋_GB2312" w:hAnsi="仿宋_GB2312" w:eastAsia="仿宋_GB2312" w:cs="仿宋_GB2312"/>
                <w:spacing w:val="35"/>
              </w:rPr>
              <w:t>密和敏感数据安全保密</w:t>
            </w:r>
            <w:r>
              <w:rPr>
                <w:rFonts w:hint="eastAsia" w:ascii="仿宋_GB2312" w:hAnsi="仿宋_GB2312" w:eastAsia="仿宋_GB2312" w:cs="仿宋_GB2312"/>
                <w:spacing w:val="5"/>
              </w:rPr>
              <w:t>管理情况；</w:t>
            </w:r>
            <w:r>
              <w:rPr>
                <w:rFonts w:hint="eastAsia" w:ascii="仿宋_GB2312" w:hAnsi="仿宋_GB2312" w:eastAsia="仿宋_GB2312" w:cs="仿宋_GB2312"/>
                <w:spacing w:val="35"/>
              </w:rPr>
              <w:t>涉密地理信</w:t>
            </w:r>
            <w:r>
              <w:rPr>
                <w:rFonts w:hint="eastAsia" w:ascii="仿宋_GB2312" w:hAnsi="仿宋_GB2312" w:eastAsia="仿宋_GB2312" w:cs="仿宋_GB2312"/>
                <w:spacing w:val="33"/>
              </w:rPr>
              <w:t>息成果保密</w:t>
            </w:r>
            <w:r>
              <w:rPr>
                <w:rFonts w:hint="eastAsia" w:ascii="仿宋_GB2312" w:hAnsi="仿宋_GB2312" w:eastAsia="仿宋_GB2312" w:cs="仿宋_GB2312"/>
                <w:spacing w:val="3"/>
              </w:rPr>
              <w:t>情况。</w:t>
            </w:r>
          </w:p>
        </w:tc>
        <w:tc>
          <w:tcPr>
            <w:tcW w:w="754" w:type="dxa"/>
            <w:tcBorders>
              <w:top w:val="single" w:color="000000" w:sz="2" w:space="0"/>
              <w:left w:val="single" w:color="000000" w:sz="2" w:space="0"/>
              <w:right w:val="single" w:color="000000" w:sz="2" w:space="0"/>
            </w:tcBorders>
            <w:vAlign w:val="center"/>
          </w:tcPr>
          <w:p w14:paraId="64EFEEF4">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4"/>
              </w:rPr>
              <w:t>现场</w:t>
            </w:r>
          </w:p>
          <w:p w14:paraId="33AABC9F">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5"/>
              </w:rPr>
              <w:t>执法</w:t>
            </w:r>
          </w:p>
        </w:tc>
        <w:tc>
          <w:tcPr>
            <w:tcW w:w="1457" w:type="dxa"/>
            <w:tcBorders>
              <w:top w:val="single" w:color="000000" w:sz="2" w:space="0"/>
              <w:left w:val="single" w:color="000000" w:sz="2" w:space="0"/>
              <w:right w:val="single" w:color="000000" w:sz="2" w:space="0"/>
            </w:tcBorders>
            <w:vAlign w:val="center"/>
          </w:tcPr>
          <w:p w14:paraId="3B6FFD7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按本单位每年</w:t>
            </w:r>
          </w:p>
          <w:p w14:paraId="70AA7DE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7"/>
              </w:rPr>
              <w:t>3月底前报经</w:t>
            </w:r>
          </w:p>
          <w:p w14:paraId="793F6ED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同级司法行政</w:t>
            </w:r>
          </w:p>
          <w:p w14:paraId="0C97B07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部门备案审查</w:t>
            </w:r>
          </w:p>
          <w:p w14:paraId="7549E10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的涉企年度行</w:t>
            </w:r>
          </w:p>
          <w:p w14:paraId="4D60B39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3"/>
              <w:textAlignment w:val="baseline"/>
              <w:rPr>
                <w:rFonts w:hint="eastAsia" w:ascii="仿宋_GB2312" w:hAnsi="仿宋_GB2312" w:eastAsia="仿宋_GB2312" w:cs="仿宋_GB2312"/>
              </w:rPr>
            </w:pPr>
            <w:r>
              <w:rPr>
                <w:rFonts w:hint="eastAsia" w:ascii="仿宋_GB2312" w:hAnsi="仿宋_GB2312" w:eastAsia="仿宋_GB2312" w:cs="仿宋_GB2312"/>
                <w:spacing w:val="15"/>
              </w:rPr>
              <w:t>政检查计划执</w:t>
            </w:r>
            <w:r>
              <w:rPr>
                <w:rFonts w:hint="eastAsia" w:ascii="仿宋_GB2312" w:hAnsi="仿宋_GB2312" w:eastAsia="仿宋_GB2312" w:cs="仿宋_GB2312"/>
              </w:rPr>
              <w:t>行</w:t>
            </w:r>
          </w:p>
        </w:tc>
        <w:tc>
          <w:tcPr>
            <w:tcW w:w="904" w:type="dxa"/>
            <w:tcBorders>
              <w:top w:val="single" w:color="000000" w:sz="2" w:space="0"/>
              <w:left w:val="single" w:color="000000" w:sz="2" w:space="0"/>
              <w:right w:val="single" w:color="000000" w:sz="2" w:space="0"/>
            </w:tcBorders>
            <w:vAlign w:val="center"/>
          </w:tcPr>
          <w:p w14:paraId="63597F5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bl>
    <w:p w14:paraId="07C6C7BE">
      <w:pPr>
        <w:spacing w:line="64" w:lineRule="exact"/>
        <w:rPr>
          <w:rFonts w:ascii="Arial" w:hAnsi="Arial"/>
          <w:sz w:val="5"/>
        </w:rPr>
      </w:pPr>
    </w:p>
    <w:p w14:paraId="5E7DF85E">
      <w:pPr>
        <w:spacing w:line="64" w:lineRule="exact"/>
        <w:rPr>
          <w:rFonts w:ascii="Arial" w:hAnsi="Arial" w:eastAsia="Arial" w:cs="Arial"/>
          <w:sz w:val="5"/>
          <w:szCs w:val="5"/>
        </w:rPr>
        <w:sectPr>
          <w:footerReference r:id="rId8" w:type="default"/>
          <w:pgSz w:w="16839" w:h="11906"/>
          <w:pgMar w:top="850" w:right="629" w:bottom="1136" w:left="628" w:header="0" w:footer="923" w:gutter="0"/>
          <w:pgNumType w:fmt="numberInDash"/>
          <w:cols w:space="720" w:num="1"/>
          <w:docGrid w:linePitch="312" w:charSpace="0"/>
        </w:sectPr>
      </w:pPr>
    </w:p>
    <w:tbl>
      <w:tblPr>
        <w:tblStyle w:val="8"/>
        <w:tblW w:w="1557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2"/>
        <w:gridCol w:w="1058"/>
        <w:gridCol w:w="1433"/>
        <w:gridCol w:w="5478"/>
        <w:gridCol w:w="1373"/>
        <w:gridCol w:w="1065"/>
        <w:gridCol w:w="1350"/>
        <w:gridCol w:w="754"/>
        <w:gridCol w:w="1457"/>
        <w:gridCol w:w="905"/>
      </w:tblGrid>
      <w:tr w14:paraId="14B2F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702" w:type="dxa"/>
            <w:vAlign w:val="center"/>
          </w:tcPr>
          <w:p w14:paraId="70CBB5D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序号</w:t>
            </w:r>
          </w:p>
        </w:tc>
        <w:tc>
          <w:tcPr>
            <w:tcW w:w="1058" w:type="dxa"/>
            <w:vAlign w:val="center"/>
          </w:tcPr>
          <w:p w14:paraId="13797DDA">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5A41E404">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7"/>
                <w:sz w:val="22"/>
                <w:szCs w:val="22"/>
              </w:rPr>
              <w:t>事项</w:t>
            </w:r>
          </w:p>
        </w:tc>
        <w:tc>
          <w:tcPr>
            <w:tcW w:w="1433" w:type="dxa"/>
            <w:vAlign w:val="center"/>
          </w:tcPr>
          <w:p w14:paraId="4B3AEA3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检查主体</w:t>
            </w:r>
          </w:p>
          <w:p w14:paraId="6B4B953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（实施层级）</w:t>
            </w:r>
          </w:p>
        </w:tc>
        <w:tc>
          <w:tcPr>
            <w:tcW w:w="5478" w:type="dxa"/>
            <w:vAlign w:val="center"/>
          </w:tcPr>
          <w:p w14:paraId="5EF6EAC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实施依据</w:t>
            </w:r>
          </w:p>
        </w:tc>
        <w:tc>
          <w:tcPr>
            <w:tcW w:w="1373" w:type="dxa"/>
            <w:vAlign w:val="center"/>
          </w:tcPr>
          <w:p w14:paraId="03DC7FF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承办机构</w:t>
            </w:r>
          </w:p>
        </w:tc>
        <w:tc>
          <w:tcPr>
            <w:tcW w:w="1065" w:type="dxa"/>
            <w:vAlign w:val="center"/>
          </w:tcPr>
          <w:p w14:paraId="107F901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0F0EC7F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对象</w:t>
            </w:r>
          </w:p>
        </w:tc>
        <w:tc>
          <w:tcPr>
            <w:tcW w:w="1350" w:type="dxa"/>
            <w:vAlign w:val="center"/>
          </w:tcPr>
          <w:p w14:paraId="2A2C7C39">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检查内容</w:t>
            </w:r>
          </w:p>
        </w:tc>
        <w:tc>
          <w:tcPr>
            <w:tcW w:w="754" w:type="dxa"/>
            <w:vAlign w:val="center"/>
          </w:tcPr>
          <w:p w14:paraId="433BEB83">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p w14:paraId="77B10230">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方式</w:t>
            </w:r>
          </w:p>
        </w:tc>
        <w:tc>
          <w:tcPr>
            <w:tcW w:w="1457" w:type="dxa"/>
            <w:vAlign w:val="center"/>
          </w:tcPr>
          <w:p w14:paraId="66B3BD56">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检查频次</w:t>
            </w:r>
          </w:p>
        </w:tc>
        <w:tc>
          <w:tcPr>
            <w:tcW w:w="905" w:type="dxa"/>
            <w:vAlign w:val="center"/>
          </w:tcPr>
          <w:p w14:paraId="4B13DCD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备注</w:t>
            </w:r>
          </w:p>
        </w:tc>
      </w:tr>
      <w:tr w14:paraId="7C103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1" w:hRule="atLeast"/>
          <w:jc w:val="center"/>
        </w:trPr>
        <w:tc>
          <w:tcPr>
            <w:tcW w:w="702" w:type="dxa"/>
            <w:tcBorders>
              <w:top w:val="single" w:color="000000" w:sz="2" w:space="0"/>
              <w:left w:val="single" w:color="000000" w:sz="2" w:space="0"/>
              <w:bottom w:val="single" w:color="000000" w:sz="2" w:space="0"/>
              <w:right w:val="single" w:color="000000" w:sz="2" w:space="0"/>
            </w:tcBorders>
            <w:vAlign w:val="center"/>
          </w:tcPr>
          <w:p w14:paraId="4C51B44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sz w:val="19"/>
                <w:szCs w:val="19"/>
                <w:lang w:eastAsia="zh-CN"/>
              </w:rPr>
            </w:pPr>
            <w:r>
              <w:rPr>
                <w:rFonts w:hint="eastAsia" w:ascii="仿宋_GB2312" w:hAnsi="仿宋_GB2312" w:eastAsia="仿宋_GB2312" w:cs="仿宋_GB2312"/>
                <w:spacing w:val="-7"/>
                <w:sz w:val="19"/>
                <w:szCs w:val="19"/>
              </w:rPr>
              <w:t>1</w:t>
            </w:r>
            <w:r>
              <w:rPr>
                <w:rFonts w:hint="eastAsia" w:ascii="仿宋_GB2312" w:hAnsi="仿宋_GB2312" w:eastAsia="仿宋_GB2312" w:cs="仿宋_GB2312"/>
                <w:spacing w:val="-7"/>
                <w:sz w:val="19"/>
                <w:szCs w:val="19"/>
                <w:lang w:val="en-US" w:eastAsia="zh-CN"/>
              </w:rPr>
              <w:t>1</w:t>
            </w:r>
          </w:p>
        </w:tc>
        <w:tc>
          <w:tcPr>
            <w:tcW w:w="1058" w:type="dxa"/>
            <w:tcBorders>
              <w:top w:val="single" w:color="000000" w:sz="2" w:space="0"/>
              <w:left w:val="single" w:color="000000" w:sz="2" w:space="0"/>
              <w:bottom w:val="single" w:color="000000" w:sz="2" w:space="0"/>
              <w:right w:val="single" w:color="000000" w:sz="2" w:space="0"/>
            </w:tcBorders>
            <w:vAlign w:val="center"/>
          </w:tcPr>
          <w:p w14:paraId="047F6DF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8"/>
              </w:rPr>
              <w:t>对测绘资</w:t>
            </w:r>
          </w:p>
          <w:p w14:paraId="29271C4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质和测绘</w:t>
            </w:r>
          </w:p>
          <w:p w14:paraId="219134E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地理信息</w:t>
            </w:r>
          </w:p>
          <w:p w14:paraId="799BEB6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7"/>
              </w:rPr>
              <w:t>成果质量</w:t>
            </w:r>
          </w:p>
          <w:p w14:paraId="70A49C2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3"/>
              </w:rPr>
              <w:t>的行政检</w:t>
            </w:r>
          </w:p>
          <w:p w14:paraId="491D25B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rPr>
              <w:t>查</w:t>
            </w:r>
          </w:p>
        </w:tc>
        <w:tc>
          <w:tcPr>
            <w:tcW w:w="1433" w:type="dxa"/>
            <w:tcBorders>
              <w:top w:val="single" w:color="000000" w:sz="2" w:space="0"/>
              <w:left w:val="single" w:color="000000" w:sz="2" w:space="0"/>
              <w:bottom w:val="single" w:color="000000" w:sz="2" w:space="0"/>
              <w:right w:val="single" w:color="000000" w:sz="2" w:space="0"/>
            </w:tcBorders>
            <w:vAlign w:val="center"/>
          </w:tcPr>
          <w:p w14:paraId="71FFA0BB">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新邵县自然资源局</w:t>
            </w:r>
          </w:p>
        </w:tc>
        <w:tc>
          <w:tcPr>
            <w:tcW w:w="5478" w:type="dxa"/>
            <w:tcBorders>
              <w:top w:val="single" w:color="000000" w:sz="2" w:space="0"/>
              <w:left w:val="single" w:color="000000" w:sz="2" w:space="0"/>
              <w:bottom w:val="single" w:color="000000" w:sz="2" w:space="0"/>
              <w:right w:val="single" w:color="000000" w:sz="2" w:space="0"/>
            </w:tcBorders>
            <w:vAlign w:val="center"/>
          </w:tcPr>
          <w:p w14:paraId="5B3128CE">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17"/>
              <w:textAlignment w:val="baseline"/>
              <w:rPr>
                <w:rFonts w:hint="eastAsia" w:ascii="仿宋_GB2312" w:hAnsi="仿宋_GB2312" w:eastAsia="仿宋_GB2312" w:cs="仿宋_GB2312"/>
              </w:rPr>
            </w:pPr>
            <w:r>
              <w:rPr>
                <w:rFonts w:hint="eastAsia" w:ascii="仿宋_GB2312" w:hAnsi="仿宋_GB2312" w:eastAsia="仿宋_GB2312" w:cs="仿宋_GB2312"/>
                <w:spacing w:val="5"/>
              </w:rPr>
              <w:t>1.《中华人民共和国测绘法》第四条：县级以上地方人民政</w:t>
            </w:r>
            <w:r>
              <w:rPr>
                <w:rFonts w:hint="eastAsia" w:ascii="仿宋_GB2312" w:hAnsi="仿宋_GB2312" w:eastAsia="仿宋_GB2312" w:cs="仿宋_GB2312"/>
                <w:spacing w:val="12"/>
              </w:rPr>
              <w:t>府测绘地理信息主管部门负责本行政区域测绘工作的统一监督管理。县级以上地方人民政府其他有关部门按照本级人民</w:t>
            </w:r>
            <w:r>
              <w:rPr>
                <w:rFonts w:hint="eastAsia" w:ascii="仿宋_GB2312" w:hAnsi="仿宋_GB2312" w:eastAsia="仿宋_GB2312" w:cs="仿宋_GB2312"/>
                <w:spacing w:val="9"/>
              </w:rPr>
              <w:t>政府规定的职责分工，负责本部门有关的测绘工作。</w:t>
            </w:r>
          </w:p>
          <w:p w14:paraId="2C7FFDE0">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86"/>
              <w:textAlignment w:val="baseline"/>
              <w:rPr>
                <w:rFonts w:hint="eastAsia" w:ascii="仿宋_GB2312" w:hAnsi="仿宋_GB2312" w:eastAsia="仿宋_GB2312" w:cs="仿宋_GB2312"/>
              </w:rPr>
            </w:pPr>
            <w:r>
              <w:rPr>
                <w:rFonts w:hint="eastAsia" w:ascii="仿宋_GB2312" w:hAnsi="仿宋_GB2312" w:eastAsia="仿宋_GB2312" w:cs="仿宋_GB2312"/>
              </w:rPr>
              <w:t>2.《中华人民共和国测绘成果管理条例》第三条：国务</w:t>
            </w:r>
            <w:r>
              <w:rPr>
                <w:rFonts w:hint="eastAsia" w:ascii="仿宋_GB2312" w:hAnsi="仿宋_GB2312" w:eastAsia="仿宋_GB2312" w:cs="仿宋_GB2312"/>
                <w:spacing w:val="-1"/>
              </w:rPr>
              <w:t>院测绘</w:t>
            </w:r>
            <w:r>
              <w:rPr>
                <w:rFonts w:hint="eastAsia" w:ascii="仿宋_GB2312" w:hAnsi="仿宋_GB2312" w:eastAsia="仿宋_GB2312" w:cs="仿宋_GB2312"/>
                <w:spacing w:val="-2"/>
              </w:rPr>
              <w:t>行政主管部门负责全国测绘成果工作的统一监督管理。国务院其他有关部门按照职责分工，负责本部门有关的测绘成果工作。</w:t>
            </w:r>
          </w:p>
          <w:p w14:paraId="72A1E91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right"/>
              <w:textAlignment w:val="baseline"/>
              <w:rPr>
                <w:rFonts w:hint="eastAsia" w:ascii="仿宋_GB2312" w:hAnsi="仿宋_GB2312" w:eastAsia="仿宋_GB2312" w:cs="仿宋_GB2312"/>
              </w:rPr>
            </w:pPr>
            <w:r>
              <w:rPr>
                <w:rFonts w:hint="eastAsia" w:ascii="仿宋_GB2312" w:hAnsi="仿宋_GB2312" w:eastAsia="仿宋_GB2312" w:cs="仿宋_GB2312"/>
              </w:rPr>
              <w:t>3.《测绘地理信息质量管理办法》（国测国发〔2015〕17号）</w:t>
            </w:r>
          </w:p>
          <w:p w14:paraId="2B341A7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0"/>
              </w:rPr>
              <w:t>第七条：国家测绘地理信息局按年度制定国家测绘地理信息</w:t>
            </w:r>
            <w:r>
              <w:rPr>
                <w:rFonts w:hint="eastAsia" w:ascii="仿宋_GB2312" w:hAnsi="仿宋_GB2312" w:eastAsia="仿宋_GB2312" w:cs="仿宋_GB2312"/>
                <w:spacing w:val="7"/>
              </w:rPr>
              <w:t>质量监督检查计划。</w:t>
            </w:r>
          </w:p>
          <w:p w14:paraId="395CFEEB">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00"/>
              <w:jc w:val="both"/>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县级以上地方人民政府测绘地理信息行政主管部门依据上一级质量监督检查计划并结合本地情况，安排本级监督检查</w:t>
            </w:r>
            <w:r>
              <w:rPr>
                <w:rFonts w:hint="eastAsia" w:ascii="仿宋_GB2312" w:hAnsi="仿宋_GB2312" w:eastAsia="仿宋_GB2312" w:cs="仿宋_GB2312"/>
                <w:spacing w:val="9"/>
              </w:rPr>
              <w:t>工作，报上一级测绘地理信息行政主管部门备案。</w:t>
            </w:r>
          </w:p>
          <w:p w14:paraId="5860B016">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14"/>
              <w:textAlignment w:val="baseline"/>
              <w:rPr>
                <w:rFonts w:hint="eastAsia" w:ascii="仿宋_GB2312" w:hAnsi="仿宋_GB2312" w:eastAsia="仿宋_GB2312" w:cs="仿宋_GB2312"/>
              </w:rPr>
            </w:pPr>
            <w:r>
              <w:rPr>
                <w:rFonts w:hint="eastAsia" w:ascii="仿宋_GB2312" w:hAnsi="仿宋_GB2312" w:eastAsia="仿宋_GB2312" w:cs="仿宋_GB2312"/>
                <w:spacing w:val="5"/>
              </w:rPr>
              <w:t>同一测绘地理信息项目或同一批次成果，上级监督检查的，</w:t>
            </w:r>
            <w:r>
              <w:rPr>
                <w:rFonts w:hint="eastAsia" w:ascii="仿宋_GB2312" w:hAnsi="仿宋_GB2312" w:eastAsia="仿宋_GB2312" w:cs="仿宋_GB2312"/>
                <w:spacing w:val="7"/>
              </w:rPr>
              <w:t>下级不得另行重复检查。</w:t>
            </w:r>
          </w:p>
          <w:p w14:paraId="0629BFE7">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96"/>
              <w:textAlignment w:val="baseline"/>
              <w:rPr>
                <w:rFonts w:hint="eastAsia" w:ascii="仿宋_GB2312" w:hAnsi="仿宋_GB2312" w:eastAsia="仿宋_GB2312" w:cs="仿宋_GB2312"/>
              </w:rPr>
            </w:pPr>
            <w:r>
              <w:rPr>
                <w:rFonts w:hint="eastAsia" w:ascii="仿宋_GB2312" w:hAnsi="仿宋_GB2312" w:eastAsia="仿宋_GB2312" w:cs="仿宋_GB2312"/>
                <w:spacing w:val="2"/>
              </w:rPr>
              <w:t>4.《测绘成果质量监督抽查管理办法》（国测国发〔2010〕9</w:t>
            </w:r>
            <w:r>
              <w:rPr>
                <w:rFonts w:hint="eastAsia" w:ascii="仿宋_GB2312" w:hAnsi="仿宋_GB2312" w:eastAsia="仿宋_GB2312" w:cs="仿宋_GB2312"/>
                <w:spacing w:val="10"/>
              </w:rPr>
              <w:t>号）第三条：国家测绘局负责组织实施全国质量监督抽查工</w:t>
            </w:r>
            <w:r>
              <w:rPr>
                <w:rFonts w:hint="eastAsia" w:ascii="仿宋_GB2312" w:hAnsi="仿宋_GB2312" w:eastAsia="仿宋_GB2312" w:cs="仿宋_GB2312"/>
                <w:spacing w:val="12"/>
              </w:rPr>
              <w:t>作。县级以上地方人民政府测绘行政主管部门负责组织实施</w:t>
            </w:r>
            <w:r>
              <w:rPr>
                <w:rFonts w:hint="eastAsia" w:ascii="仿宋_GB2312" w:hAnsi="仿宋_GB2312" w:eastAsia="仿宋_GB2312" w:cs="仿宋_GB2312"/>
                <w:spacing w:val="8"/>
              </w:rPr>
              <w:t>本行政区域内质量监督抽查工作。</w:t>
            </w:r>
          </w:p>
          <w:p w14:paraId="339EAC0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204"/>
              <w:textAlignment w:val="baseline"/>
              <w:rPr>
                <w:rFonts w:hint="eastAsia" w:ascii="仿宋_GB2312" w:hAnsi="仿宋_GB2312" w:eastAsia="仿宋_GB2312" w:cs="仿宋_GB2312"/>
              </w:rPr>
            </w:pPr>
            <w:r>
              <w:rPr>
                <w:rFonts w:hint="eastAsia" w:ascii="仿宋_GB2312" w:hAnsi="仿宋_GB2312" w:eastAsia="仿宋_GB2312" w:cs="仿宋_GB2312"/>
                <w:spacing w:val="6"/>
              </w:rPr>
              <w:t>5.《湖南省测绘地理信息条例》第三十条：县级以</w:t>
            </w:r>
            <w:r>
              <w:rPr>
                <w:rFonts w:hint="eastAsia" w:ascii="仿宋_GB2312" w:hAnsi="仿宋_GB2312" w:eastAsia="仿宋_GB2312" w:cs="仿宋_GB2312"/>
                <w:spacing w:val="5"/>
              </w:rPr>
              <w:t>上人民政</w:t>
            </w:r>
            <w:r>
              <w:rPr>
                <w:rFonts w:hint="eastAsia" w:ascii="仿宋_GB2312" w:hAnsi="仿宋_GB2312" w:eastAsia="仿宋_GB2312" w:cs="仿宋_GB2312"/>
                <w:spacing w:val="-2"/>
              </w:rPr>
              <w:t>府自然资源主管部门应当组织开展测绘成果质量检查，每年按比</w:t>
            </w:r>
            <w:r>
              <w:rPr>
                <w:rFonts w:hint="eastAsia" w:ascii="仿宋_GB2312" w:hAnsi="仿宋_GB2312" w:eastAsia="仿宋_GB2312" w:cs="仿宋_GB2312"/>
                <w:spacing w:val="-6"/>
              </w:rPr>
              <w:t>例随机抽检测绘地理信息项目质量，并向社会公布</w:t>
            </w:r>
            <w:r>
              <w:rPr>
                <w:rFonts w:hint="eastAsia" w:ascii="仿宋_GB2312" w:hAnsi="仿宋_GB2312" w:eastAsia="仿宋_GB2312" w:cs="仿宋_GB2312"/>
                <w:spacing w:val="-7"/>
              </w:rPr>
              <w:t>监督检查结果。</w:t>
            </w:r>
          </w:p>
        </w:tc>
        <w:tc>
          <w:tcPr>
            <w:tcW w:w="1373" w:type="dxa"/>
            <w:tcBorders>
              <w:top w:val="single" w:color="000000" w:sz="2" w:space="0"/>
              <w:left w:val="single" w:color="000000" w:sz="2" w:space="0"/>
              <w:bottom w:val="single" w:color="000000" w:sz="2" w:space="0"/>
              <w:right w:val="single" w:color="000000" w:sz="2" w:space="0"/>
            </w:tcBorders>
            <w:vAlign w:val="center"/>
          </w:tcPr>
          <w:p w14:paraId="7529AE6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spacing w:val="-2"/>
                <w:lang w:eastAsia="zh-CN"/>
              </w:rPr>
              <w:t>自然资源调查确权股</w:t>
            </w:r>
          </w:p>
        </w:tc>
        <w:tc>
          <w:tcPr>
            <w:tcW w:w="1065" w:type="dxa"/>
            <w:tcBorders>
              <w:top w:val="single" w:color="000000" w:sz="2" w:space="0"/>
              <w:left w:val="single" w:color="000000" w:sz="2" w:space="0"/>
              <w:bottom w:val="single" w:color="000000" w:sz="2" w:space="0"/>
              <w:right w:val="single" w:color="000000" w:sz="2" w:space="0"/>
            </w:tcBorders>
            <w:vAlign w:val="center"/>
          </w:tcPr>
          <w:p w14:paraId="63648A8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9"/>
              </w:rPr>
              <w:t>注册</w:t>
            </w:r>
            <w:r>
              <w:rPr>
                <w:rFonts w:hint="eastAsia" w:ascii="仿宋_GB2312" w:hAnsi="仿宋_GB2312" w:eastAsia="仿宋_GB2312" w:cs="仿宋_GB2312"/>
                <w:spacing w:val="15"/>
              </w:rPr>
              <w:t>的测绘资</w:t>
            </w:r>
            <w:r>
              <w:rPr>
                <w:rFonts w:hint="eastAsia" w:ascii="仿宋_GB2312" w:hAnsi="仿宋_GB2312" w:eastAsia="仿宋_GB2312" w:cs="仿宋_GB2312"/>
                <w:spacing w:val="7"/>
              </w:rPr>
              <w:t>质单位</w:t>
            </w:r>
          </w:p>
        </w:tc>
        <w:tc>
          <w:tcPr>
            <w:tcW w:w="1350" w:type="dxa"/>
            <w:tcBorders>
              <w:top w:val="single" w:color="000000" w:sz="2" w:space="0"/>
              <w:left w:val="single" w:color="000000" w:sz="2" w:space="0"/>
              <w:bottom w:val="single" w:color="000000" w:sz="2" w:space="0"/>
              <w:right w:val="single" w:color="000000" w:sz="2" w:space="0"/>
            </w:tcBorders>
            <w:vAlign w:val="center"/>
          </w:tcPr>
          <w:p w14:paraId="587B2775">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35"/>
              </w:rPr>
              <w:t>测绘资质和测绘地理信</w:t>
            </w:r>
            <w:r>
              <w:rPr>
                <w:rFonts w:hint="eastAsia" w:ascii="仿宋_GB2312" w:hAnsi="仿宋_GB2312" w:eastAsia="仿宋_GB2312" w:cs="仿宋_GB2312"/>
                <w:spacing w:val="33"/>
              </w:rPr>
              <w:t>息成果质量</w:t>
            </w:r>
            <w:r>
              <w:rPr>
                <w:rFonts w:hint="eastAsia" w:ascii="仿宋_GB2312" w:hAnsi="仿宋_GB2312" w:eastAsia="仿宋_GB2312" w:cs="仿宋_GB2312"/>
                <w:spacing w:val="3"/>
              </w:rPr>
              <w:t>情况。</w:t>
            </w:r>
          </w:p>
        </w:tc>
        <w:tc>
          <w:tcPr>
            <w:tcW w:w="754" w:type="dxa"/>
            <w:tcBorders>
              <w:top w:val="single" w:color="000000" w:sz="2" w:space="0"/>
              <w:left w:val="single" w:color="000000" w:sz="2" w:space="0"/>
              <w:bottom w:val="single" w:color="000000" w:sz="2" w:space="0"/>
              <w:right w:val="single" w:color="000000" w:sz="2" w:space="0"/>
            </w:tcBorders>
            <w:vAlign w:val="center"/>
          </w:tcPr>
          <w:p w14:paraId="515D7E89">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
              <w:textAlignment w:val="baseline"/>
              <w:rPr>
                <w:rFonts w:hint="eastAsia" w:ascii="仿宋_GB2312" w:hAnsi="仿宋_GB2312" w:eastAsia="仿宋_GB2312" w:cs="仿宋_GB2312"/>
              </w:rPr>
            </w:pPr>
            <w:r>
              <w:rPr>
                <w:rFonts w:hint="eastAsia" w:ascii="仿宋_GB2312" w:hAnsi="仿宋_GB2312" w:eastAsia="仿宋_GB2312" w:cs="仿宋_GB2312"/>
              </w:rPr>
              <w:t>现场</w:t>
            </w:r>
            <w:r>
              <w:rPr>
                <w:rFonts w:hint="eastAsia" w:ascii="仿宋_GB2312" w:hAnsi="仿宋_GB2312" w:eastAsia="仿宋_GB2312" w:cs="仿宋_GB2312"/>
                <w:spacing w:val="5"/>
              </w:rPr>
              <w:t>执法</w:t>
            </w:r>
          </w:p>
        </w:tc>
        <w:tc>
          <w:tcPr>
            <w:tcW w:w="1457" w:type="dxa"/>
            <w:tcBorders>
              <w:top w:val="single" w:color="000000" w:sz="2" w:space="0"/>
              <w:left w:val="single" w:color="000000" w:sz="2" w:space="0"/>
              <w:bottom w:val="single" w:color="000000" w:sz="2" w:space="0"/>
              <w:right w:val="single" w:color="000000" w:sz="2" w:space="0"/>
            </w:tcBorders>
            <w:vAlign w:val="center"/>
          </w:tcPr>
          <w:p w14:paraId="768B974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8"/>
              </w:rPr>
              <w:t>按本单位每年</w:t>
            </w:r>
          </w:p>
          <w:p w14:paraId="728B247D">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7"/>
              </w:rPr>
              <w:t>3月底前报经</w:t>
            </w:r>
          </w:p>
          <w:p w14:paraId="7CB0B848">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同级司法行政</w:t>
            </w:r>
          </w:p>
          <w:p w14:paraId="70F4ED73">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5"/>
              </w:rPr>
              <w:t>部门备案审查</w:t>
            </w:r>
          </w:p>
          <w:p w14:paraId="04AE87FA">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rPr>
            </w:pPr>
            <w:r>
              <w:rPr>
                <w:rFonts w:hint="eastAsia" w:ascii="仿宋_GB2312" w:hAnsi="仿宋_GB2312" w:eastAsia="仿宋_GB2312" w:cs="仿宋_GB2312"/>
                <w:spacing w:val="12"/>
              </w:rPr>
              <w:t>的涉企年度行</w:t>
            </w:r>
          </w:p>
          <w:p w14:paraId="02F3CF72">
            <w:pPr>
              <w:pStyle w:val="10"/>
              <w:keepNext w:val="0"/>
              <w:keepLines w:val="0"/>
              <w:pageBreakBefore w:val="0"/>
              <w:widowControl/>
              <w:kinsoku w:val="0"/>
              <w:wordWrap/>
              <w:overflowPunct/>
              <w:topLinePunct w:val="0"/>
              <w:autoSpaceDE w:val="0"/>
              <w:autoSpaceDN w:val="0"/>
              <w:bidi w:val="0"/>
              <w:adjustRightInd w:val="0"/>
              <w:snapToGrid w:val="0"/>
              <w:spacing w:line="300" w:lineRule="exact"/>
              <w:ind w:left="0" w:right="0" w:hanging="3"/>
              <w:textAlignment w:val="baseline"/>
              <w:rPr>
                <w:rFonts w:hint="eastAsia" w:ascii="仿宋_GB2312" w:hAnsi="仿宋_GB2312" w:eastAsia="仿宋_GB2312" w:cs="仿宋_GB2312"/>
              </w:rPr>
            </w:pPr>
            <w:r>
              <w:rPr>
                <w:rFonts w:hint="eastAsia" w:ascii="仿宋_GB2312" w:hAnsi="仿宋_GB2312" w:eastAsia="仿宋_GB2312" w:cs="仿宋_GB2312"/>
                <w:spacing w:val="15"/>
              </w:rPr>
              <w:t>政检查计划执</w:t>
            </w:r>
            <w:r>
              <w:rPr>
                <w:rFonts w:hint="eastAsia" w:ascii="仿宋_GB2312" w:hAnsi="仿宋_GB2312" w:eastAsia="仿宋_GB2312" w:cs="仿宋_GB2312"/>
              </w:rPr>
              <w:t>行</w:t>
            </w:r>
          </w:p>
        </w:tc>
        <w:tc>
          <w:tcPr>
            <w:tcW w:w="905" w:type="dxa"/>
            <w:tcBorders>
              <w:top w:val="single" w:color="000000" w:sz="2" w:space="0"/>
              <w:left w:val="single" w:color="000000" w:sz="2" w:space="0"/>
              <w:bottom w:val="single" w:color="000000" w:sz="2" w:space="0"/>
              <w:right w:val="single" w:color="000000" w:sz="2" w:space="0"/>
            </w:tcBorders>
            <w:vAlign w:val="center"/>
          </w:tcPr>
          <w:p w14:paraId="28BCD042">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textAlignment w:val="baseline"/>
              <w:rPr>
                <w:rFonts w:hint="eastAsia" w:ascii="仿宋_GB2312" w:hAnsi="仿宋_GB2312" w:eastAsia="仿宋_GB2312" w:cs="仿宋_GB2312"/>
                <w:sz w:val="21"/>
              </w:rPr>
            </w:pPr>
          </w:p>
        </w:tc>
      </w:tr>
    </w:tbl>
    <w:p w14:paraId="7AE71DB7">
      <w:pPr>
        <w:rPr>
          <w:rFonts w:hint="eastAsia" w:ascii="Arial" w:hAnsi="Arial" w:eastAsia="宋体" w:cs="Arial"/>
          <w:sz w:val="21"/>
          <w:szCs w:val="21"/>
          <w:lang w:eastAsia="zh-CN"/>
        </w:rPr>
      </w:pPr>
      <w:r>
        <w:rPr>
          <w:rFonts w:hint="eastAsia" w:ascii="Arial" w:hAnsi="Arial" w:eastAsia="宋体" w:cs="Arial"/>
          <w:sz w:val="21"/>
          <w:szCs w:val="21"/>
          <w:lang w:eastAsia="zh-CN"/>
        </w:rPr>
        <w:t>说明:1.本清单根据有关</w:t>
      </w:r>
      <w:r>
        <w:rPr>
          <w:rFonts w:hint="eastAsia" w:eastAsia="宋体" w:cs="Arial"/>
          <w:sz w:val="21"/>
          <w:szCs w:val="21"/>
          <w:lang w:eastAsia="zh-CN"/>
        </w:rPr>
        <w:t>法</w:t>
      </w:r>
      <w:r>
        <w:rPr>
          <w:rFonts w:hint="eastAsia" w:ascii="Arial" w:hAnsi="Arial" w:eastAsia="宋体" w:cs="Arial"/>
          <w:sz w:val="21"/>
          <w:szCs w:val="21"/>
          <w:lang w:eastAsia="zh-CN"/>
        </w:rPr>
        <w:t>律法规规章立改</w:t>
      </w:r>
      <w:r>
        <w:rPr>
          <w:rFonts w:hint="eastAsia" w:eastAsia="宋体" w:cs="Arial"/>
          <w:sz w:val="21"/>
          <w:szCs w:val="21"/>
          <w:lang w:eastAsia="zh-CN"/>
        </w:rPr>
        <w:t>废</w:t>
      </w:r>
      <w:r>
        <w:rPr>
          <w:rFonts w:hint="eastAsia" w:ascii="Arial" w:hAnsi="Arial" w:eastAsia="宋体" w:cs="Arial"/>
          <w:sz w:val="21"/>
          <w:szCs w:val="21"/>
          <w:lang w:eastAsia="zh-CN"/>
        </w:rPr>
        <w:t>情况进行动态调整，</w:t>
      </w:r>
    </w:p>
    <w:p w14:paraId="23A5A087">
      <w:pPr>
        <w:ind w:firstLine="420" w:firstLineChars="200"/>
        <w:rPr>
          <w:rFonts w:hint="eastAsia" w:ascii="Arial" w:hAnsi="Arial" w:eastAsia="宋体" w:cs="Arial"/>
          <w:sz w:val="21"/>
          <w:szCs w:val="21"/>
          <w:lang w:eastAsia="zh-CN"/>
        </w:rPr>
      </w:pPr>
      <w:r>
        <w:rPr>
          <w:rFonts w:hint="eastAsia" w:ascii="Arial" w:hAnsi="Arial" w:eastAsia="宋体" w:cs="Arial"/>
          <w:sz w:val="21"/>
          <w:szCs w:val="21"/>
          <w:lang w:eastAsia="zh-CN"/>
        </w:rPr>
        <w:t>2.严禁本系统省，市、县三级行政执法机关(含所属法律法规</w:t>
      </w:r>
      <w:r>
        <w:rPr>
          <w:rFonts w:hint="eastAsia" w:eastAsia="宋体" w:cs="Arial"/>
          <w:sz w:val="21"/>
          <w:szCs w:val="21"/>
          <w:lang w:eastAsia="zh-CN"/>
        </w:rPr>
        <w:t>授</w:t>
      </w:r>
      <w:r>
        <w:rPr>
          <w:rFonts w:hint="eastAsia" w:ascii="Arial" w:hAnsi="Arial" w:eastAsia="宋体" w:cs="Arial"/>
          <w:sz w:val="21"/>
          <w:szCs w:val="21"/>
          <w:lang w:eastAsia="zh-CN"/>
        </w:rPr>
        <w:t>权组织)对同一检查对象进行重复行政检查。</w:t>
      </w:r>
    </w:p>
    <w:p w14:paraId="563F5219">
      <w:pPr>
        <w:ind w:firstLine="420" w:firstLineChars="200"/>
        <w:rPr>
          <w:rFonts w:hint="eastAsia" w:ascii="Arial" w:hAnsi="Arial" w:eastAsia="宋体" w:cs="Arial"/>
          <w:sz w:val="21"/>
          <w:szCs w:val="21"/>
          <w:lang w:eastAsia="zh-CN"/>
        </w:rPr>
        <w:sectPr>
          <w:footerReference r:id="rId9" w:type="default"/>
          <w:pgSz w:w="16839" w:h="11906"/>
          <w:pgMar w:top="850" w:right="629" w:bottom="1140" w:left="628" w:header="0" w:footer="923" w:gutter="0"/>
          <w:pgNumType w:fmt="numberInDash"/>
          <w:cols w:space="720" w:num="1"/>
          <w:docGrid w:linePitch="312" w:charSpace="0"/>
        </w:sectPr>
      </w:pPr>
      <w:r>
        <w:rPr>
          <w:rFonts w:hint="eastAsia" w:ascii="Arial" w:hAnsi="Arial" w:eastAsia="宋体" w:cs="Arial"/>
          <w:sz w:val="21"/>
          <w:szCs w:val="21"/>
          <w:lang w:eastAsia="zh-CN"/>
        </w:rPr>
        <w:t>3.本机关对于未列入清单的涉企行政检查事项一律不得实施行政检查，违规实施的，企业有权拒绝接受检查，并可以向</w:t>
      </w:r>
      <w:r>
        <w:rPr>
          <w:rFonts w:hint="eastAsia" w:eastAsia="宋体" w:cs="Arial"/>
          <w:sz w:val="21"/>
          <w:szCs w:val="21"/>
          <w:lang w:eastAsia="zh-CN"/>
        </w:rPr>
        <w:t>县</w:t>
      </w:r>
      <w:r>
        <w:rPr>
          <w:rFonts w:hint="eastAsia" w:ascii="Arial" w:hAnsi="Arial" w:eastAsia="宋体" w:cs="Arial"/>
          <w:sz w:val="21"/>
          <w:szCs w:val="21"/>
          <w:lang w:eastAsia="zh-CN"/>
        </w:rPr>
        <w:t>自然资源</w:t>
      </w:r>
      <w:r>
        <w:rPr>
          <w:rFonts w:hint="eastAsia" w:eastAsia="宋体" w:cs="Arial"/>
          <w:sz w:val="21"/>
          <w:szCs w:val="21"/>
          <w:lang w:eastAsia="zh-CN"/>
        </w:rPr>
        <w:t>局</w:t>
      </w:r>
      <w:r>
        <w:rPr>
          <w:rFonts w:hint="eastAsia" w:ascii="Arial" w:hAnsi="Arial" w:eastAsia="宋体" w:cs="Arial"/>
          <w:sz w:val="21"/>
          <w:szCs w:val="21"/>
          <w:lang w:eastAsia="zh-CN"/>
        </w:rPr>
        <w:t>行</w:t>
      </w:r>
      <w:r>
        <w:rPr>
          <w:rFonts w:hint="eastAsia" w:eastAsia="宋体" w:cs="Arial"/>
          <w:sz w:val="21"/>
          <w:szCs w:val="21"/>
          <w:lang w:eastAsia="zh-CN"/>
        </w:rPr>
        <w:t>法规信访股</w:t>
      </w:r>
      <w:r>
        <w:rPr>
          <w:rFonts w:hint="eastAsia" w:ascii="Arial" w:hAnsi="Arial" w:eastAsia="宋体" w:cs="Arial"/>
          <w:sz w:val="21"/>
          <w:szCs w:val="21"/>
          <w:lang w:eastAsia="zh-CN"/>
        </w:rPr>
        <w:t>(联系电话。073</w:t>
      </w:r>
      <w:r>
        <w:rPr>
          <w:rFonts w:hint="default" w:eastAsia="宋体" w:cs="Arial"/>
          <w:sz w:val="21"/>
          <w:szCs w:val="21"/>
          <w:lang w:val="en-US" w:eastAsia="zh-CN"/>
        </w:rPr>
        <w:t>9</w:t>
      </w:r>
      <w:r>
        <w:rPr>
          <w:rFonts w:hint="eastAsia" w:ascii="Arial" w:hAnsi="Arial" w:eastAsia="宋体" w:cs="Arial"/>
          <w:sz w:val="21"/>
          <w:szCs w:val="21"/>
          <w:lang w:eastAsia="zh-CN"/>
        </w:rPr>
        <w:t>-</w:t>
      </w:r>
      <w:r>
        <w:rPr>
          <w:rFonts w:hint="default" w:eastAsia="宋体" w:cs="Arial"/>
          <w:sz w:val="21"/>
          <w:szCs w:val="21"/>
          <w:lang w:val="en-US" w:eastAsia="zh-CN"/>
        </w:rPr>
        <w:t>3689082</w:t>
      </w:r>
      <w:r>
        <w:rPr>
          <w:rFonts w:hint="eastAsia" w:ascii="Arial" w:hAnsi="Arial" w:eastAsia="宋体" w:cs="Arial"/>
          <w:sz w:val="21"/>
          <w:szCs w:val="21"/>
          <w:lang w:eastAsia="zh-CN"/>
        </w:rPr>
        <w:t>)和</w:t>
      </w:r>
      <w:r>
        <w:rPr>
          <w:rFonts w:hint="eastAsia" w:eastAsia="宋体" w:cs="Arial"/>
          <w:sz w:val="21"/>
          <w:szCs w:val="21"/>
          <w:lang w:eastAsia="zh-CN"/>
        </w:rPr>
        <w:t>县</w:t>
      </w:r>
      <w:r>
        <w:rPr>
          <w:rFonts w:hint="eastAsia" w:ascii="Arial" w:hAnsi="Arial" w:eastAsia="宋体" w:cs="Arial"/>
          <w:sz w:val="21"/>
          <w:szCs w:val="21"/>
          <w:lang w:eastAsia="zh-CN"/>
        </w:rPr>
        <w:t>司法</w:t>
      </w:r>
      <w:r>
        <w:rPr>
          <w:rFonts w:hint="eastAsia" w:eastAsia="宋体" w:cs="Arial"/>
          <w:sz w:val="21"/>
          <w:szCs w:val="21"/>
          <w:lang w:eastAsia="zh-CN"/>
        </w:rPr>
        <w:t>局</w:t>
      </w:r>
      <w:r>
        <w:rPr>
          <w:rFonts w:hint="eastAsia" w:ascii="Arial" w:hAnsi="Arial" w:eastAsia="宋体" w:cs="Arial"/>
          <w:sz w:val="21"/>
          <w:szCs w:val="21"/>
          <w:lang w:eastAsia="zh-CN"/>
        </w:rPr>
        <w:t>(联系电话。073</w:t>
      </w:r>
      <w:r>
        <w:rPr>
          <w:rFonts w:hint="eastAsia" w:eastAsia="宋体" w:cs="Arial"/>
          <w:sz w:val="21"/>
          <w:szCs w:val="21"/>
          <w:lang w:val="en-US" w:eastAsia="zh-CN"/>
        </w:rPr>
        <w:t>9--3663130</w:t>
      </w:r>
      <w:r>
        <w:rPr>
          <w:rFonts w:hint="eastAsia" w:ascii="Arial" w:hAnsi="Arial" w:eastAsia="宋体" w:cs="Arial"/>
          <w:sz w:val="21"/>
          <w:szCs w:val="21"/>
          <w:lang w:eastAsia="zh-CN"/>
        </w:rPr>
        <w:t>。电子邮箱。</w:t>
      </w:r>
      <w:r>
        <w:rPr>
          <w:rFonts w:hint="default" w:eastAsia="宋体" w:cs="Arial"/>
          <w:sz w:val="21"/>
          <w:szCs w:val="21"/>
          <w:lang w:val="en-US" w:eastAsia="zh-CN"/>
        </w:rPr>
        <w:t>xinshaosifaju</w:t>
      </w:r>
      <w:r>
        <w:rPr>
          <w:rFonts w:hint="eastAsia" w:ascii="Arial" w:hAnsi="Arial" w:eastAsia="宋体" w:cs="Arial"/>
          <w:sz w:val="21"/>
          <w:szCs w:val="21"/>
          <w:lang w:eastAsia="zh-CN"/>
        </w:rPr>
        <w:t>@163.com)举报。</w:t>
      </w:r>
    </w:p>
    <w:p w14:paraId="6E0A9E06">
      <w:pPr>
        <w:pStyle w:val="5"/>
        <w:spacing w:before="246" w:line="218" w:lineRule="auto"/>
        <w:ind w:firstLine="0"/>
      </w:pPr>
      <w:bookmarkStart w:id="0" w:name="_GoBack"/>
      <w:bookmarkEnd w:id="0"/>
    </w:p>
    <w:sectPr>
      <w:footerReference r:id="rId10" w:type="default"/>
      <w:pgSz w:w="11906" w:h="16839"/>
      <w:pgMar w:top="400" w:right="1785" w:bottom="400" w:left="1785" w:header="0" w:footer="0"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FEC9">
    <w:pPr>
      <w:spacing w:before="170" w:line="180" w:lineRule="auto"/>
      <w:ind w:left="1167"/>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D0C39">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EAD0C39">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269A2">
    <w:pPr>
      <w:spacing w:line="180" w:lineRule="auto"/>
      <w:ind w:left="1167"/>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C3A5F">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BC3A5F">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1834F">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3E9F3">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53E9F3">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- 6 -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8EB9C">
    <w:pPr>
      <w:spacing w:line="180" w:lineRule="auto"/>
      <w:ind w:left="1167"/>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31AFE">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AB31AFE">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- 7 -</w:t>
                    </w:r>
                    <w:r>
                      <w:rPr>
                        <w:rFonts w:hint="eastAsia" w:ascii="仿宋_GB2312" w:hAnsi="仿宋_GB2312" w:eastAsia="仿宋_GB2312" w:cs="仿宋_GB2312"/>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2313D">
    <w:pPr>
      <w:spacing w:line="14" w:lineRule="auto"/>
      <w:rPr>
        <w:rFonts w:ascii="Arial" w:hAns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42CAD">
                          <w:pPr>
                            <w:pStyle w:val="6"/>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0B42CAD">
                    <w:pPr>
                      <w:pStyle w:val="6"/>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96F86">
    <w:pPr>
      <w:spacing w:line="14" w:lineRule="auto"/>
      <w:rPr>
        <w:rFonts w:ascii="Arial" w:hAns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3448B8"/>
    <w:multiLevelType w:val="singleLevel"/>
    <w:tmpl w:val="E13448B8"/>
    <w:lvl w:ilvl="0" w:tentative="0">
      <w:start w:val="1"/>
      <w:numFmt w:val="decimal"/>
      <w:lvlText w:val="%1."/>
      <w:lvlJc w:val="left"/>
      <w:pPr>
        <w:tabs>
          <w:tab w:val="left" w:pos="312"/>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1"/>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35651C3"/>
    <w:rsid w:val="1FFBBC8D"/>
    <w:rsid w:val="21CB013A"/>
    <w:rsid w:val="31AF34A6"/>
    <w:rsid w:val="39778E30"/>
    <w:rsid w:val="3D77CFFB"/>
    <w:rsid w:val="3ED41BA8"/>
    <w:rsid w:val="3FFB20CD"/>
    <w:rsid w:val="6EBF7AE8"/>
    <w:rsid w:val="75F5A4CE"/>
    <w:rsid w:val="7AF78A4C"/>
    <w:rsid w:val="7DAD657D"/>
    <w:rsid w:val="9FB57D91"/>
    <w:rsid w:val="B7DAA74E"/>
    <w:rsid w:val="EEF4F77A"/>
    <w:rsid w:val="F7DA9468"/>
    <w:rsid w:val="FAFBA6EB"/>
    <w:rsid w:val="FEB9826B"/>
    <w:rsid w:val="FEED1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FangSong_GB2312" w:hAnsi="FangSong_GB2312" w:eastAsia="FangSong_GB2312" w:cs="FangSong_GB2312"/>
      <w:sz w:val="31"/>
      <w:szCs w:val="31"/>
      <w:lang w:val="en-US" w:bidi="ar-SA"/>
    </w:rPr>
  </w:style>
  <w:style w:type="paragraph" w:styleId="6">
    <w:name w:val="footer"/>
    <w:basedOn w:val="1"/>
    <w:qFormat/>
    <w:uiPriority w:val="0"/>
    <w:pPr>
      <w:tabs>
        <w:tab w:val="center" w:pos="4153"/>
        <w:tab w:val="right" w:pos="8306"/>
      </w:tabs>
      <w:adjustRightInd w:val="0"/>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customStyle="1" w:styleId="10">
    <w:name w:val="Table Text"/>
    <w:basedOn w:val="1"/>
    <w:qFormat/>
    <w:uiPriority w:val="0"/>
    <w:rPr>
      <w:rFonts w:ascii="宋体" w:hAnsi="宋体" w:eastAsia="宋体" w:cs="宋体"/>
      <w:sz w:val="19"/>
      <w:szCs w:val="19"/>
      <w:lang w:val="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4990</Words>
  <Characters>5095</Characters>
  <Lines>0</Lines>
  <Paragraphs>37</Paragraphs>
  <TotalTime>9</TotalTime>
  <ScaleCrop>false</ScaleCrop>
  <LinksUpToDate>false</LinksUpToDate>
  <CharactersWithSpaces>5095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2025-03-16T18:02:00Z</dcterms:created>
  <dc:creator>湖南自然资源政务平台</dc:creator>
  <cp:lastModifiedBy>Sunshine</cp:lastModifiedBy>
  <cp:lastPrinted>2025-04-02T09:15:00Z</cp:lastPrinted>
  <dcterms:modified xsi:type="dcterms:W3CDTF">2025-04-09T08:23:44Z</dcterms:modified>
  <dc:title>湖南省自然资源厅关于备案《湖南省自然资源系统涉企行政检查事项清单》的函</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2025-03-31T16:00:00Z</vt:filetime>
  </property>
  <property fmtid="{D5CDD505-2E9C-101B-9397-08002B2CF9AE}" pid="4" name="KSOTemplateDocerSaveRecord">
    <vt:lpwstr>eyJoZGlkIjoiMzNiOWEyMWJkODdlZTdlY2Y1MzM5MjY2Y2YwZWIxOTgiLCJ1c2VySWQiOiIzODM0ODA2MDEifQ==</vt:lpwstr>
  </property>
  <property fmtid="{D5CDD505-2E9C-101B-9397-08002B2CF9AE}" pid="5" name="KSOProductBuildVer">
    <vt:lpwstr>2052-12.1.0.20784</vt:lpwstr>
  </property>
  <property fmtid="{D5CDD505-2E9C-101B-9397-08002B2CF9AE}" pid="6" name="ICV">
    <vt:lpwstr>235A6B60F3C5430591BFA59759B59771_13</vt:lpwstr>
  </property>
</Properties>
</file>