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2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80" w:lineRule="exact"/>
        <w:ind w:left="0"/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3500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邵阳市高质量发展和高效能治理突出贡献奖</w:t>
      </w:r>
    </w:p>
    <w:p w14:paraId="420BC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先进集体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拟表彰</w:t>
      </w:r>
      <w:r>
        <w:rPr>
          <w:rFonts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名单</w:t>
      </w:r>
    </w:p>
    <w:p w14:paraId="116AF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4C13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新邵县发展和改革局</w:t>
      </w:r>
    </w:p>
    <w:p w14:paraId="47D2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新邵县科技和工业信息化局</w:t>
      </w:r>
    </w:p>
    <w:p w14:paraId="3CB8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中共新邵县委政法委员会</w:t>
      </w:r>
    </w:p>
    <w:p w14:paraId="3E99C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新邵县公安局治安管理大队</w:t>
      </w:r>
    </w:p>
    <w:p w14:paraId="1048F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方正小标宋简体" w:eastAsia="方正小标宋简体" w:cs="Times New Roman"/>
          <w:color w:val="000000"/>
          <w:spacing w:val="-6"/>
          <w:sz w:val="44"/>
          <w:szCs w:val="44"/>
        </w:rPr>
      </w:pPr>
    </w:p>
    <w:p w14:paraId="1D92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6"/>
          <w:sz w:val="44"/>
          <w:szCs w:val="44"/>
        </w:rPr>
      </w:pPr>
    </w:p>
    <w:p w14:paraId="577A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6"/>
          <w:sz w:val="44"/>
          <w:szCs w:val="44"/>
        </w:rPr>
      </w:pPr>
    </w:p>
    <w:p w14:paraId="78D99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6"/>
          <w:sz w:val="44"/>
          <w:szCs w:val="44"/>
        </w:rPr>
      </w:pPr>
    </w:p>
    <w:p w14:paraId="5318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ascii="方正小标宋简体" w:eastAsia="方正小标宋简体" w:cs="Times New Roman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pacing w:val="-6"/>
          <w:sz w:val="44"/>
          <w:szCs w:val="44"/>
        </w:rPr>
        <w:t>邵阳市高质量发展和高效能治理突出贡献奖</w:t>
      </w:r>
    </w:p>
    <w:p w14:paraId="459DC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先进个人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拟表彰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p w14:paraId="5A14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F71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马轶驹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新邵县科技和工业信息化局党组成员、副局长</w:t>
      </w:r>
    </w:p>
    <w:p w14:paraId="32C94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曾  超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新邵县酿溪镇党委政法委员、武装部长</w:t>
      </w:r>
    </w:p>
    <w:p w14:paraId="65C49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李忠新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新邵县教育局一级主任科员</w:t>
      </w:r>
    </w:p>
    <w:p w14:paraId="2C29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孙小庆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新邵县公安局陈家坊派出所所长</w:t>
      </w:r>
    </w:p>
    <w:p w14:paraId="2D3B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彭永红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新邵县应急管理局党委书记、局长</w:t>
      </w:r>
    </w:p>
    <w:p w14:paraId="57DE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E4737B5"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41" w:right="1474" w:bottom="1701" w:left="1588" w:header="851" w:footer="765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10B38A-7FFA-466B-98E6-A4510A9572E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BD28EA4-3314-438C-B3BA-FC853D1B14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943E58-4342-4B14-9044-D2DFD80A4A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BC62">
    <w:pPr>
      <w:pStyle w:val="2"/>
      <w:tabs>
        <w:tab w:val="right" w:pos="8306"/>
      </w:tabs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80533">
    <w:pPr>
      <w:pStyle w:val="2"/>
      <w:tabs>
        <w:tab w:val="right" w:pos="8306"/>
      </w:tabs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483C"/>
    <w:rsid w:val="0AE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2025-08-21T10:11:00Z</dcterms:created>
  <dc:creator>剑</dc:creator>
  <cp:lastModifiedBy>剑</cp:lastModifiedBy>
  <dcterms:modified xsi:type="dcterms:W3CDTF">2025-08-21T10:17:11Z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F67AB2AE32C94FCF908696C60F7587C1_11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