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079"/>
        <w:gridCol w:w="153"/>
        <w:gridCol w:w="709"/>
        <w:gridCol w:w="504"/>
        <w:gridCol w:w="346"/>
        <w:gridCol w:w="810"/>
        <w:gridCol w:w="41"/>
        <w:gridCol w:w="243"/>
        <w:gridCol w:w="891"/>
        <w:gridCol w:w="549"/>
        <w:gridCol w:w="436"/>
        <w:gridCol w:w="68"/>
        <w:gridCol w:w="576"/>
        <w:gridCol w:w="518"/>
        <w:gridCol w:w="202"/>
        <w:gridCol w:w="648"/>
        <w:gridCol w:w="37"/>
        <w:gridCol w:w="395"/>
        <w:gridCol w:w="900"/>
        <w:gridCol w:w="616"/>
      </w:tblGrid>
      <w:tr w:rsidR="001869A4">
        <w:trPr>
          <w:trHeight w:val="540"/>
        </w:trPr>
        <w:tc>
          <w:tcPr>
            <w:tcW w:w="10440" w:type="dxa"/>
            <w:gridSpan w:val="21"/>
            <w:shd w:val="clear" w:color="auto" w:fill="auto"/>
            <w:noWrap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附件1</w:t>
            </w:r>
          </w:p>
          <w:p w:rsidR="001869A4" w:rsidRDefault="001869A4">
            <w:pPr>
              <w:widowControl/>
              <w:ind w:firstLine="96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1869A4" w:rsidRDefault="00D04160">
            <w:pPr>
              <w:widowControl/>
              <w:jc w:val="center"/>
              <w:rPr>
                <w:rFonts w:ascii="黑体" w:eastAsia="黑体" w:hAnsi="黑体" w:cs="宋体"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部门整体支出绩效目标申报表</w:t>
            </w:r>
          </w:p>
        </w:tc>
      </w:tr>
      <w:tr w:rsidR="001869A4">
        <w:trPr>
          <w:trHeight w:val="480"/>
        </w:trPr>
        <w:tc>
          <w:tcPr>
            <w:tcW w:w="10440" w:type="dxa"/>
            <w:gridSpan w:val="21"/>
            <w:shd w:val="clear" w:color="auto" w:fill="auto"/>
            <w:noWrap/>
            <w:vAlign w:val="center"/>
          </w:tcPr>
          <w:p w:rsidR="001869A4" w:rsidRDefault="00D04160" w:rsidP="00051D36">
            <w:pPr>
              <w:widowControl/>
              <w:ind w:firstLine="64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 20</w:t>
            </w:r>
            <w:r w:rsidR="00051D3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年度）</w:t>
            </w:r>
          </w:p>
        </w:tc>
      </w:tr>
      <w:tr w:rsidR="001869A4">
        <w:trPr>
          <w:trHeight w:val="660"/>
        </w:trPr>
        <w:tc>
          <w:tcPr>
            <w:tcW w:w="10440" w:type="dxa"/>
            <w:gridSpan w:val="21"/>
            <w:shd w:val="clear" w:color="auto" w:fill="auto"/>
            <w:noWrap/>
            <w:vAlign w:val="center"/>
          </w:tcPr>
          <w:p w:rsidR="001869A4" w:rsidRDefault="00D04160">
            <w:pPr>
              <w:widowControl/>
              <w:ind w:left="6080" w:hangingChars="1900" w:hanging="608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填报单位（盖章）：                   金额单位：万元</w:t>
            </w:r>
          </w:p>
        </w:tc>
      </w:tr>
      <w:tr w:rsidR="001869A4" w:rsidTr="00051D36">
        <w:trPr>
          <w:trHeight w:val="76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1869A4" w:rsidRDefault="00D04160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部部门基本信息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8642" w:type="dxa"/>
            <w:gridSpan w:val="19"/>
            <w:shd w:val="clear" w:color="auto" w:fill="auto"/>
            <w:noWrap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新邵县寸石镇人民政府</w:t>
            </w:r>
          </w:p>
        </w:tc>
      </w:tr>
      <w:tr w:rsidR="001869A4" w:rsidTr="00051D36">
        <w:trPr>
          <w:trHeight w:val="1245"/>
        </w:trPr>
        <w:tc>
          <w:tcPr>
            <w:tcW w:w="719" w:type="dxa"/>
            <w:vMerge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编制</w:t>
            </w:r>
          </w:p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1869A4" w:rsidRDefault="00D04160" w:rsidP="00051D3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="00051D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实有  人数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869A4" w:rsidRDefault="00803793" w:rsidP="008223A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8223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单位预算绩效   管理联系人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杨洋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</w:tcPr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15243973234</w:t>
            </w:r>
          </w:p>
        </w:tc>
      </w:tr>
      <w:tr w:rsidR="001869A4" w:rsidTr="00051D36">
        <w:trPr>
          <w:trHeight w:val="1800"/>
        </w:trPr>
        <w:tc>
          <w:tcPr>
            <w:tcW w:w="719" w:type="dxa"/>
            <w:vMerge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单位职能概述</w:t>
            </w:r>
          </w:p>
        </w:tc>
        <w:tc>
          <w:tcPr>
            <w:tcW w:w="8642" w:type="dxa"/>
            <w:gridSpan w:val="19"/>
            <w:shd w:val="clear" w:color="auto" w:fill="auto"/>
            <w:noWrap/>
            <w:vAlign w:val="center"/>
          </w:tcPr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1、贯彻执行党的路线、方针、政策和国家法律法规，贯彻执行上级行政机关的决议、命令及镇党委的决定，执行镇人民代表大会的决议。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2、对镇人民代表大会及其主席团和上级行政机关负责并报告工作。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3、编制和执行本镇国民经济和社会发展计划，编制并执行财政预算。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4、管理本镇经济和各项社会事业的行政工作。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5、负责辖区内行政执法工作，维护社会秩序，保护公民人身、民主、财产等合法权利，保护各种经济组织合法权益。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6、指导、支持和帮助村民委员会工作。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7、法律规定的其他职责。</w:t>
            </w:r>
          </w:p>
          <w:p w:rsidR="001869A4" w:rsidRDefault="00D04160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8、办理上级人民政府交办的事项。</w:t>
            </w:r>
          </w:p>
        </w:tc>
      </w:tr>
      <w:tr w:rsidR="001869A4" w:rsidTr="0099090C">
        <w:trPr>
          <w:trHeight w:val="600"/>
        </w:trPr>
        <w:tc>
          <w:tcPr>
            <w:tcW w:w="719" w:type="dxa"/>
            <w:vMerge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gridSpan w:val="7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年度收入预算</w:t>
            </w:r>
          </w:p>
        </w:tc>
        <w:tc>
          <w:tcPr>
            <w:tcW w:w="2763" w:type="dxa"/>
            <w:gridSpan w:val="6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年度支出预算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公经费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预算支出</w:t>
            </w:r>
          </w:p>
        </w:tc>
      </w:tr>
      <w:tr w:rsidR="001869A4" w:rsidTr="0099090C">
        <w:trPr>
          <w:trHeight w:val="1228"/>
        </w:trPr>
        <w:tc>
          <w:tcPr>
            <w:tcW w:w="719" w:type="dxa"/>
            <w:vMerge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财政拨款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非税    收入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    收入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收入     合计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基本    支出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    支出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支出    合计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公务    接待费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公务用车运行和购置费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因公出国（境）费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</w:tr>
      <w:tr w:rsidR="001869A4" w:rsidTr="0099090C">
        <w:trPr>
          <w:trHeight w:val="1108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1965.7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394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1869A4" w:rsidRPr="0099090C" w:rsidRDefault="001869A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2359.7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2359.7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1869A4" w:rsidRPr="0099090C" w:rsidRDefault="00D04160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9090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2359.7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1869A4" w:rsidRPr="0099090C" w:rsidRDefault="001869A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69A4" w:rsidRPr="0099090C" w:rsidRDefault="00D04160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9090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1869A4" w:rsidRPr="0099090C" w:rsidRDefault="0098361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8.5</w:t>
            </w:r>
          </w:p>
        </w:tc>
      </w:tr>
      <w:tr w:rsidR="001869A4" w:rsidTr="00051D36">
        <w:trPr>
          <w:trHeight w:val="2340"/>
        </w:trPr>
        <w:tc>
          <w:tcPr>
            <w:tcW w:w="719" w:type="dxa"/>
            <w:tcBorders>
              <w:bottom w:val="nil"/>
            </w:tcBorders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部门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整体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支出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绩效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目标</w:t>
            </w:r>
          </w:p>
        </w:tc>
        <w:tc>
          <w:tcPr>
            <w:tcW w:w="9721" w:type="dxa"/>
            <w:gridSpan w:val="20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在今年收支预算内，确保完成以下整体目标：</w:t>
            </w:r>
          </w:p>
          <w:p w:rsidR="001869A4" w:rsidRDefault="00D04160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目标1：保障寸石镇在职干部的</w:t>
            </w:r>
            <w:r w:rsidR="00983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薪酬待遇、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正常办公、生活秩序；</w:t>
            </w:r>
          </w:p>
          <w:p w:rsidR="001869A4" w:rsidRDefault="00D04160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目标2：</w:t>
            </w:r>
            <w:r w:rsidR="008037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2020年实现零招待,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公经费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8037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年不超过</w:t>
            </w:r>
            <w:r w:rsidR="00983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万元，比201</w:t>
            </w:r>
            <w:r w:rsidR="008037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年下降</w:t>
            </w:r>
            <w:r w:rsidR="001D44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31.45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%</w:t>
            </w:r>
            <w:bookmarkStart w:id="0" w:name="_GoBack"/>
            <w:bookmarkEnd w:id="0"/>
            <w:r w:rsidR="00190F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:rsidR="001869A4" w:rsidRDefault="00D04160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目标3：提升全镇人居环境，环境卫生检查100%达标，90%优秀，提高全镇环境保护意识；</w:t>
            </w:r>
          </w:p>
          <w:p w:rsidR="001869A4" w:rsidRDefault="00D04160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目标4：</w:t>
            </w:r>
            <w:r w:rsidR="00983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巩固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精准</w:t>
            </w:r>
            <w:r w:rsidR="0098361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脱贫成效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，夯实贫困户基础资料，</w:t>
            </w:r>
            <w:r w:rsidR="00190F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防止因</w:t>
            </w:r>
            <w:proofErr w:type="gramStart"/>
            <w:r w:rsidR="00190F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病因残因灾</w:t>
            </w:r>
            <w:proofErr w:type="gramEnd"/>
            <w:r w:rsidR="00190F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返贫，加大对边缘户的核查力度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:rsidR="001869A4" w:rsidRDefault="00D04160" w:rsidP="00803793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目标5：加强基层党组织建设，学习十九</w:t>
            </w:r>
            <w:r w:rsidR="008037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届四中全会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会议精神</w:t>
            </w:r>
            <w:r w:rsidR="00190F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</w:tc>
      </w:tr>
      <w:tr w:rsidR="001869A4" w:rsidTr="00051D36">
        <w:trPr>
          <w:trHeight w:val="454"/>
        </w:trPr>
        <w:tc>
          <w:tcPr>
            <w:tcW w:w="719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1869A4" w:rsidRDefault="001869A4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一级指标</w:t>
            </w: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二级指标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指标内容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指标值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备注</w:t>
            </w:r>
          </w:p>
        </w:tc>
      </w:tr>
      <w:tr w:rsidR="001869A4" w:rsidTr="00051D36">
        <w:trPr>
          <w:trHeight w:val="1090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restart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产出指标</w:t>
            </w: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数量指标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完成本单位正常工作和县委县政府重点工作，本年度支出不超预算收入</w:t>
            </w:r>
            <w:r w:rsidR="0099090C">
              <w:rPr>
                <w:rFonts w:ascii="仿宋" w:eastAsia="仿宋" w:hAnsi="仿宋" w:cs="黑体" w:hint="eastAsia"/>
                <w:szCs w:val="21"/>
              </w:rPr>
              <w:t>,无公务接待费.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Pr="0099090C" w:rsidRDefault="0099090C" w:rsidP="0099090C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  <w:r w:rsidRPr="0099090C">
              <w:rPr>
                <w:rFonts w:ascii="仿宋" w:eastAsia="仿宋" w:hAnsi="仿宋" w:cs="宋体" w:hint="eastAsia"/>
                <w:kern w:val="0"/>
                <w:szCs w:val="21"/>
              </w:rPr>
              <w:t>100%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1869A4" w:rsidTr="00051D36">
        <w:trPr>
          <w:trHeight w:val="805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质量指标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99090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2020年提高各项工作的完成质量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Pr="0099090C" w:rsidRDefault="0099090C" w:rsidP="001D44B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9090C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="001D44BC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99090C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69A4" w:rsidTr="00051D36">
        <w:trPr>
          <w:trHeight w:val="730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时效指标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 w:rsidP="001D44B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="00803793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="00803793">
              <w:rPr>
                <w:rFonts w:ascii="仿宋" w:eastAsia="仿宋" w:hAnsi="仿宋" w:cs="宋体" w:hint="eastAsia"/>
                <w:kern w:val="0"/>
                <w:szCs w:val="21"/>
              </w:rPr>
              <w:t>按时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完成年初安排全</w:t>
            </w:r>
            <w:r w:rsidR="001D44BC">
              <w:rPr>
                <w:rFonts w:ascii="仿宋" w:eastAsia="仿宋" w:hAnsi="仿宋" w:cs="宋体" w:hint="eastAsia"/>
                <w:kern w:val="0"/>
                <w:szCs w:val="21"/>
              </w:rPr>
              <w:t>镇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整体目标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99090C" w:rsidP="0099090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9090C">
              <w:rPr>
                <w:rFonts w:ascii="仿宋" w:eastAsia="仿宋" w:hAnsi="仿宋" w:cs="宋体" w:hint="eastAsia"/>
                <w:kern w:val="0"/>
                <w:szCs w:val="21"/>
              </w:rPr>
              <w:t>100%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69A4" w:rsidTr="00051D36">
        <w:trPr>
          <w:trHeight w:val="234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成本指标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完成扶贫，环境卫生、党建等任务需要经费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本年预算支出</w:t>
            </w:r>
            <w:r w:rsidR="001D44BC">
              <w:rPr>
                <w:rFonts w:ascii="仿宋" w:eastAsia="仿宋" w:hAnsi="仿宋" w:cs="宋体" w:hint="eastAsia"/>
                <w:kern w:val="0"/>
                <w:szCs w:val="21"/>
              </w:rPr>
              <w:t>2359.7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万元。</w:t>
            </w:r>
          </w:p>
          <w:p w:rsidR="001869A4" w:rsidRDefault="001869A4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69A4" w:rsidTr="00051D36">
        <w:trPr>
          <w:trHeight w:val="562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restart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效益指标</w:t>
            </w: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经济效益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引进融资2家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全镇经济增长6%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1869A4" w:rsidTr="00051D36">
        <w:trPr>
          <w:trHeight w:val="730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社会效益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进一步完善综治995联防机制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提升民众安全感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69A4" w:rsidTr="00051D36">
        <w:trPr>
          <w:trHeight w:val="650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环境效益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增强防火、卫生意识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减少火灾发生，提升居住环境整洁度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69A4" w:rsidTr="00051D36">
        <w:trPr>
          <w:trHeight w:val="562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可持续影响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环境保护常态化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803793" w:rsidP="001D44B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="001D44BC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869A4" w:rsidTr="00051D36">
        <w:trPr>
          <w:trHeight w:val="730"/>
        </w:trPr>
        <w:tc>
          <w:tcPr>
            <w:tcW w:w="7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shd w:val="clear" w:color="auto" w:fill="auto"/>
            <w:vAlign w:val="center"/>
          </w:tcPr>
          <w:p w:rsidR="001869A4" w:rsidRDefault="00D0416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服务对象满意度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1869A4" w:rsidRDefault="00D04160" w:rsidP="001D44B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="001D44BC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tbl>
      <w:tblPr>
        <w:tblpPr w:leftFromText="180" w:rightFromText="180" w:vertAnchor="page" w:horzAnchor="margin" w:tblpXSpec="center" w:tblpY="2182"/>
        <w:tblW w:w="10440" w:type="dxa"/>
        <w:tblLayout w:type="fixed"/>
        <w:tblLook w:val="04A0"/>
      </w:tblPr>
      <w:tblGrid>
        <w:gridCol w:w="720"/>
        <w:gridCol w:w="806"/>
        <w:gridCol w:w="8914"/>
      </w:tblGrid>
      <w:tr w:rsidR="001869A4">
        <w:trPr>
          <w:trHeight w:val="326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ind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归口 业务 股室 审核 意见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A4" w:rsidRDefault="00D04160">
            <w:pPr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审核意见：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  <w:t xml:space="preserve">         审核人：       股室负责人签字：            年   月   日</w:t>
            </w:r>
          </w:p>
        </w:tc>
      </w:tr>
    </w:tbl>
    <w:tbl>
      <w:tblPr>
        <w:tblpPr w:leftFromText="180" w:rightFromText="180" w:vertAnchor="page" w:horzAnchor="margin" w:tblpXSpec="center" w:tblpY="5458"/>
        <w:tblW w:w="10440" w:type="dxa"/>
        <w:tblLayout w:type="fixed"/>
        <w:tblLook w:val="04A0"/>
      </w:tblPr>
      <w:tblGrid>
        <w:gridCol w:w="720"/>
        <w:gridCol w:w="806"/>
        <w:gridCol w:w="8914"/>
      </w:tblGrid>
      <w:tr w:rsidR="001869A4">
        <w:trPr>
          <w:trHeight w:val="2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A4" w:rsidRDefault="001869A4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A4" w:rsidRDefault="00D0416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绩效   管理   股室   审核   意见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A4" w:rsidRDefault="00D04160">
            <w:pPr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审核意见：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br/>
              <w:t xml:space="preserve">         审核人：       股室负责人签字：            年   月   日</w:t>
            </w:r>
          </w:p>
        </w:tc>
      </w:tr>
    </w:tbl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p w:rsidR="001869A4" w:rsidRDefault="001869A4">
      <w:pPr>
        <w:spacing w:line="360" w:lineRule="auto"/>
      </w:pPr>
    </w:p>
    <w:sectPr w:rsidR="001869A4" w:rsidSect="001869A4">
      <w:headerReference w:type="default" r:id="rId7"/>
      <w:footerReference w:type="even" r:id="rId8"/>
      <w:footerReference w:type="default" r:id="rId9"/>
      <w:pgSz w:w="11905" w:h="16837"/>
      <w:pgMar w:top="1713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60" w:rsidRDefault="00D04160" w:rsidP="001869A4">
      <w:r>
        <w:separator/>
      </w:r>
    </w:p>
  </w:endnote>
  <w:endnote w:type="continuationSeparator" w:id="1">
    <w:p w:rsidR="00D04160" w:rsidRDefault="00D04160" w:rsidP="0018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A4" w:rsidRDefault="001E1ACA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041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69A4" w:rsidRDefault="001869A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A4" w:rsidRDefault="00D04160">
    <w:pPr>
      <w:pStyle w:val="a5"/>
      <w:framePr w:wrap="around" w:vAnchor="text" w:hAnchor="margin" w:xAlign="outside" w:y="1"/>
      <w:rPr>
        <w:rStyle w:val="a8"/>
      </w:rPr>
    </w:pPr>
    <w:r>
      <w:rPr>
        <w:rStyle w:val="a8"/>
        <w:rFonts w:hint="eastAsia"/>
        <w:sz w:val="28"/>
      </w:rPr>
      <w:t>—</w:t>
    </w:r>
    <w:r w:rsidR="001E1ACA"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 w:rsidR="001E1ACA">
      <w:rPr>
        <w:rStyle w:val="a8"/>
        <w:sz w:val="28"/>
      </w:rPr>
      <w:fldChar w:fldCharType="separate"/>
    </w:r>
    <w:r w:rsidR="00031842">
      <w:rPr>
        <w:rStyle w:val="a8"/>
        <w:noProof/>
        <w:sz w:val="28"/>
      </w:rPr>
      <w:t>3</w:t>
    </w:r>
    <w:r w:rsidR="001E1ACA">
      <w:rPr>
        <w:rStyle w:val="a8"/>
        <w:sz w:val="28"/>
      </w:rPr>
      <w:fldChar w:fldCharType="end"/>
    </w:r>
    <w:r>
      <w:rPr>
        <w:rStyle w:val="a8"/>
        <w:rFonts w:hint="eastAsia"/>
        <w:sz w:val="28"/>
      </w:rPr>
      <w:t>—</w:t>
    </w:r>
  </w:p>
  <w:p w:rsidR="001869A4" w:rsidRDefault="001869A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60" w:rsidRDefault="00D04160" w:rsidP="001869A4">
      <w:r>
        <w:separator/>
      </w:r>
    </w:p>
  </w:footnote>
  <w:footnote w:type="continuationSeparator" w:id="1">
    <w:p w:rsidR="00D04160" w:rsidRDefault="00D04160" w:rsidP="0018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A4" w:rsidRDefault="001869A4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136CB"/>
    <w:rsid w:val="00030292"/>
    <w:rsid w:val="00031842"/>
    <w:rsid w:val="000319DC"/>
    <w:rsid w:val="000347CA"/>
    <w:rsid w:val="00051D36"/>
    <w:rsid w:val="000833D0"/>
    <w:rsid w:val="00094167"/>
    <w:rsid w:val="000C798C"/>
    <w:rsid w:val="000E020F"/>
    <w:rsid w:val="000E6BD6"/>
    <w:rsid w:val="000F390F"/>
    <w:rsid w:val="0014005D"/>
    <w:rsid w:val="00143A92"/>
    <w:rsid w:val="00152612"/>
    <w:rsid w:val="001869A4"/>
    <w:rsid w:val="00190F89"/>
    <w:rsid w:val="001D44BC"/>
    <w:rsid w:val="001E1ACA"/>
    <w:rsid w:val="00217514"/>
    <w:rsid w:val="002274AF"/>
    <w:rsid w:val="002377C5"/>
    <w:rsid w:val="002411B1"/>
    <w:rsid w:val="00263320"/>
    <w:rsid w:val="002641B8"/>
    <w:rsid w:val="002772BE"/>
    <w:rsid w:val="00283000"/>
    <w:rsid w:val="002C0262"/>
    <w:rsid w:val="002C2820"/>
    <w:rsid w:val="002C2D11"/>
    <w:rsid w:val="002E3B4C"/>
    <w:rsid w:val="002F1ACC"/>
    <w:rsid w:val="003357CB"/>
    <w:rsid w:val="003569BE"/>
    <w:rsid w:val="00361020"/>
    <w:rsid w:val="003816C7"/>
    <w:rsid w:val="00387C0F"/>
    <w:rsid w:val="003A6970"/>
    <w:rsid w:val="003C6E56"/>
    <w:rsid w:val="003D77BE"/>
    <w:rsid w:val="00451BA8"/>
    <w:rsid w:val="00452D43"/>
    <w:rsid w:val="004618D0"/>
    <w:rsid w:val="0046567B"/>
    <w:rsid w:val="00491AC3"/>
    <w:rsid w:val="00495EBA"/>
    <w:rsid w:val="004B3221"/>
    <w:rsid w:val="004B62BC"/>
    <w:rsid w:val="004D59D9"/>
    <w:rsid w:val="004E0082"/>
    <w:rsid w:val="004F0E8C"/>
    <w:rsid w:val="005262BD"/>
    <w:rsid w:val="00545950"/>
    <w:rsid w:val="00545F54"/>
    <w:rsid w:val="005C68B5"/>
    <w:rsid w:val="005F06A6"/>
    <w:rsid w:val="0060415D"/>
    <w:rsid w:val="00621682"/>
    <w:rsid w:val="00630DCB"/>
    <w:rsid w:val="00633A52"/>
    <w:rsid w:val="00634209"/>
    <w:rsid w:val="00663041"/>
    <w:rsid w:val="006824A9"/>
    <w:rsid w:val="006D1367"/>
    <w:rsid w:val="007122FF"/>
    <w:rsid w:val="00722F53"/>
    <w:rsid w:val="00735922"/>
    <w:rsid w:val="00736D9B"/>
    <w:rsid w:val="0075037A"/>
    <w:rsid w:val="007523B0"/>
    <w:rsid w:val="00781013"/>
    <w:rsid w:val="00785DF4"/>
    <w:rsid w:val="00796D96"/>
    <w:rsid w:val="007B1CA7"/>
    <w:rsid w:val="007C31E6"/>
    <w:rsid w:val="007C4FC3"/>
    <w:rsid w:val="007D28BE"/>
    <w:rsid w:val="007F4343"/>
    <w:rsid w:val="00803793"/>
    <w:rsid w:val="008164C3"/>
    <w:rsid w:val="008223A2"/>
    <w:rsid w:val="00874764"/>
    <w:rsid w:val="0089116D"/>
    <w:rsid w:val="008B0123"/>
    <w:rsid w:val="008B6EF3"/>
    <w:rsid w:val="00904B53"/>
    <w:rsid w:val="009161E0"/>
    <w:rsid w:val="009215B2"/>
    <w:rsid w:val="009458E7"/>
    <w:rsid w:val="009603FA"/>
    <w:rsid w:val="0098361E"/>
    <w:rsid w:val="00985727"/>
    <w:rsid w:val="0099090C"/>
    <w:rsid w:val="009A4E32"/>
    <w:rsid w:val="009C0A10"/>
    <w:rsid w:val="009D20A0"/>
    <w:rsid w:val="00A05844"/>
    <w:rsid w:val="00A159D7"/>
    <w:rsid w:val="00A3234A"/>
    <w:rsid w:val="00A81F14"/>
    <w:rsid w:val="00A9614E"/>
    <w:rsid w:val="00A96818"/>
    <w:rsid w:val="00AC1532"/>
    <w:rsid w:val="00AE74B7"/>
    <w:rsid w:val="00AF0ACA"/>
    <w:rsid w:val="00AF70E5"/>
    <w:rsid w:val="00B1265C"/>
    <w:rsid w:val="00B979A7"/>
    <w:rsid w:val="00BE3FFA"/>
    <w:rsid w:val="00C3247C"/>
    <w:rsid w:val="00C36E95"/>
    <w:rsid w:val="00C506A0"/>
    <w:rsid w:val="00C55633"/>
    <w:rsid w:val="00C576BB"/>
    <w:rsid w:val="00C75671"/>
    <w:rsid w:val="00C84D29"/>
    <w:rsid w:val="00C8525A"/>
    <w:rsid w:val="00CC42AC"/>
    <w:rsid w:val="00CC432A"/>
    <w:rsid w:val="00D04160"/>
    <w:rsid w:val="00D12D15"/>
    <w:rsid w:val="00D20BE2"/>
    <w:rsid w:val="00D549F8"/>
    <w:rsid w:val="00D870D1"/>
    <w:rsid w:val="00D87D8B"/>
    <w:rsid w:val="00DD3F04"/>
    <w:rsid w:val="00E2260C"/>
    <w:rsid w:val="00E2584F"/>
    <w:rsid w:val="00E811CD"/>
    <w:rsid w:val="00E83797"/>
    <w:rsid w:val="00E872C8"/>
    <w:rsid w:val="00E9436F"/>
    <w:rsid w:val="00E94CA8"/>
    <w:rsid w:val="00E95E7C"/>
    <w:rsid w:val="00EC1BD3"/>
    <w:rsid w:val="00ED70BD"/>
    <w:rsid w:val="00EE237B"/>
    <w:rsid w:val="00F3294C"/>
    <w:rsid w:val="00F35849"/>
    <w:rsid w:val="00F80549"/>
    <w:rsid w:val="00FD4328"/>
    <w:rsid w:val="00FE40FE"/>
    <w:rsid w:val="4E2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869A4"/>
    <w:pPr>
      <w:ind w:leftChars="2500" w:left="100"/>
    </w:pPr>
  </w:style>
  <w:style w:type="paragraph" w:styleId="a4">
    <w:name w:val="Balloon Text"/>
    <w:basedOn w:val="a"/>
    <w:semiHidden/>
    <w:rsid w:val="001869A4"/>
    <w:rPr>
      <w:sz w:val="18"/>
      <w:szCs w:val="18"/>
    </w:rPr>
  </w:style>
  <w:style w:type="paragraph" w:styleId="a5">
    <w:name w:val="footer"/>
    <w:basedOn w:val="a"/>
    <w:rsid w:val="00186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86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1869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869A4"/>
  </w:style>
  <w:style w:type="paragraph" w:customStyle="1" w:styleId="CharCharCharCharCharChar">
    <w:name w:val="Char Char Char Char Char Char"/>
    <w:basedOn w:val="a"/>
    <w:rsid w:val="001869A4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日期 Char"/>
    <w:basedOn w:val="a0"/>
    <w:link w:val="a3"/>
    <w:rsid w:val="001869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907</Words>
  <Characters>412</Characters>
  <Application>Microsoft Office Word</Application>
  <DocSecurity>0</DocSecurity>
  <Lines>3</Lines>
  <Paragraphs>2</Paragraphs>
  <ScaleCrop>false</ScaleCrop>
  <Company>user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微软用户</cp:lastModifiedBy>
  <cp:revision>11</cp:revision>
  <cp:lastPrinted>2020-06-01T02:30:00Z</cp:lastPrinted>
  <dcterms:created xsi:type="dcterms:W3CDTF">2019-05-15T09:44:00Z</dcterms:created>
  <dcterms:modified xsi:type="dcterms:W3CDTF">2020-06-01T02:31:00Z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