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8D985">
      <w:pPr>
        <w:pStyle w:val="2"/>
      </w:pPr>
      <w:r>
        <w:t>新邵县交通运输局</w:t>
      </w:r>
    </w:p>
    <w:p w14:paraId="7F097762">
      <w:pPr>
        <w:spacing w:before="0" w:line="755" w:lineRule="exact"/>
        <w:ind w:left="3401" w:right="3389" w:firstLine="0"/>
        <w:jc w:val="center"/>
        <w:rPr>
          <w:rFonts w:hint="eastAsia" w:ascii="Microsoft JhengHei" w:eastAsia="Microsoft JhengHei"/>
          <w:b/>
          <w:sz w:val="43"/>
        </w:rPr>
      </w:pPr>
      <w:r>
        <w:rPr>
          <w:rFonts w:hint="eastAsia" w:ascii="Microsoft JhengHei" w:eastAsia="Microsoft JhengHei"/>
          <w:b/>
          <w:sz w:val="43"/>
        </w:rPr>
        <w:t>行政处罚决定书</w:t>
      </w:r>
    </w:p>
    <w:p w14:paraId="2558B492">
      <w:pPr>
        <w:spacing w:before="66"/>
        <w:ind w:left="0" w:right="99" w:firstLine="0"/>
        <w:jc w:val="right"/>
        <w:rPr>
          <w:sz w:val="24"/>
        </w:rPr>
      </w:pPr>
      <w:r>
        <w:rPr>
          <w:sz w:val="24"/>
        </w:rPr>
        <w:t>邵新交处罚〔2025〕50018号</w:t>
      </w:r>
    </w:p>
    <w:p w14:paraId="12DE7A93">
      <w:pPr>
        <w:pStyle w:val="4"/>
        <w:spacing w:before="4"/>
        <w:ind w:left="0" w:right="0" w:firstLine="0"/>
        <w:rPr>
          <w:sz w:val="13"/>
        </w:rPr>
      </w:pPr>
    </w:p>
    <w:p w14:paraId="670C83F4">
      <w:pPr>
        <w:pStyle w:val="3"/>
        <w:spacing w:line="470" w:lineRule="exact"/>
      </w:pPr>
      <w:r>
        <w:t>一、当事人基本情况</w:t>
      </w:r>
    </w:p>
    <w:p w14:paraId="7F4D5242">
      <w:pPr>
        <w:pStyle w:val="4"/>
        <w:spacing w:before="72" w:line="333" w:lineRule="auto"/>
      </w:pPr>
      <w:r>
        <w:pict>
          <v:line id="_x0000_s1026" o:spid="_x0000_s1026" o:spt="20" style="position:absolute;left:0pt;margin-left:89.65pt;margin-top:20.35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27" o:spid="_x0000_s1027" o:spt="20" style="position:absolute;left:0pt;margin-left:62.7pt;margin-top:44.35pt;height:0pt;width:432pt;mso-position-horizontal-relative:page;z-index:-251656192;mso-width-relative:page;mso-height-relative:page;" stroked="t" coordsize="21600,21600">
            <v:path arrowok="t"/>
            <v:fill focussize="0,0"/>
            <v:stroke weight="0.67503937007874pt" color="#000000"/>
            <v:imagedata o:title=""/>
            <o:lock v:ext="edit"/>
          </v:line>
        </w:pict>
      </w:r>
      <w:r>
        <w:t>姓名：张雨晴，性别：女，民族：汉，身份证号码：4305022</w:t>
      </w:r>
      <w:r>
        <w:rPr>
          <w:rFonts w:hint="eastAsia"/>
          <w:lang w:val="en-US" w:eastAsia="zh-CN"/>
        </w:rPr>
        <w:t>********</w:t>
      </w:r>
      <w:r>
        <w:t>0027，联系电话：152</w:t>
      </w:r>
      <w:r>
        <w:rPr>
          <w:rFonts w:hint="eastAsia"/>
          <w:lang w:val="en-US" w:eastAsia="zh-CN"/>
        </w:rPr>
        <w:t>****</w:t>
      </w:r>
      <w:r>
        <w:t>8567，住址：邵阳市双清区</w:t>
      </w:r>
      <w:r>
        <w:rPr>
          <w:rFonts w:hint="eastAsia"/>
          <w:lang w:val="en-US" w:eastAsia="zh-CN"/>
        </w:rPr>
        <w:t>*</w:t>
      </w:r>
      <w:r>
        <w:t>社区</w:t>
      </w:r>
      <w:r>
        <w:rPr>
          <w:rFonts w:hint="eastAsia"/>
          <w:lang w:val="en-US" w:eastAsia="zh-CN"/>
        </w:rPr>
        <w:t>*</w:t>
      </w:r>
      <w:r>
        <w:t>号附</w:t>
      </w:r>
      <w:r>
        <w:rPr>
          <w:rFonts w:hint="eastAsia"/>
          <w:lang w:val="en-US" w:eastAsia="zh-CN"/>
        </w:rPr>
        <w:t>*</w:t>
      </w:r>
      <w:bookmarkStart w:id="0" w:name="_GoBack"/>
      <w:bookmarkEnd w:id="0"/>
      <w:r>
        <w:t>号。</w:t>
      </w:r>
    </w:p>
    <w:p w14:paraId="6F673F85">
      <w:pPr>
        <w:pStyle w:val="3"/>
      </w:pPr>
      <w:r>
        <w:t>二、案件来源及调查经过</w:t>
      </w:r>
    </w:p>
    <w:p w14:paraId="5F84B376">
      <w:pPr>
        <w:pStyle w:val="4"/>
        <w:spacing w:before="73" w:line="333" w:lineRule="auto"/>
      </w:pPr>
      <w:r>
        <w:pict>
          <v:line id="_x0000_s1028" o:spid="_x0000_s1028" o:spt="20" style="position:absolute;left:0pt;margin-left:116.65pt;margin-top:20.4pt;height:0pt;width:121.5pt;mso-position-horizontal-relative:page;z-index:-251656192;mso-width-relative:page;mso-height-relative:page;" stroked="t" coordsize="21600,21600">
            <v:path arrowok="t"/>
            <v:fill focussize="0,0"/>
            <v:stroke weight="0.67496062992126pt" color="#000000"/>
            <v:imagedata o:title=""/>
            <o:lock v:ext="edit"/>
          </v:line>
        </w:pict>
      </w:r>
      <w:r>
        <w:pict>
          <v:line id="_x0000_s1029" o:spid="_x0000_s1029" o:spt="20" style="position:absolute;left:0pt;margin-left:305.7pt;margin-top:20.4pt;height:0pt;width:87.75pt;mso-position-horizontal-relative:page;z-index:-251656192;mso-width-relative:page;mso-height-relative:page;" stroked="t" coordsize="21600,21600">
            <v:path arrowok="t"/>
            <v:fill focussize="0,0"/>
            <v:stroke weight="0.67496062992126pt" color="#000000"/>
            <v:imagedata o:title=""/>
            <o:lock v:ext="edit"/>
          </v:line>
        </w:pict>
      </w:r>
      <w:r>
        <w:pict>
          <v:line id="_x0000_s1030" o:spid="_x0000_s1030" o:spt="20" style="position:absolute;left:0pt;margin-left:501.45pt;margin-top:20.4pt;height:0pt;width:54pt;mso-position-horizontal-relative:page;z-index:-251656192;mso-width-relative:page;mso-height-relative:page;" stroked="t" coordsize="21600,21600">
            <v:path arrowok="t"/>
            <v:fill focussize="0,0"/>
            <v:stroke weight="0.67496062992126pt" color="#000000"/>
            <v:imagedata o:title=""/>
            <o:lock v:ext="edit"/>
          </v:line>
        </w:pict>
      </w:r>
      <w:r>
        <w:pict>
          <v:line id="_x0000_s1031" o:spid="_x0000_s1031" o:spt="20" style="position:absolute;left:0pt;margin-left:62.7pt;margin-top:44.4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32" o:spid="_x0000_s1032" o:spt="20" style="position:absolute;left:0pt;margin-left:62.7pt;margin-top:68.4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33" o:spid="_x0000_s1033" o:spt="20" style="position:absolute;left:0pt;margin-left:62.7pt;margin-top:92.4pt;height:0pt;width:67.45pt;mso-position-horizontal-relative:page;z-index:-251656192;mso-width-relative:page;mso-height-relative:page;" stroked="t" coordsize="21600,21600">
            <v:path arrowok="t"/>
            <v:fill focussize="0,0"/>
            <v:stroke weight="0.67496062992126pt" color="#000000"/>
            <v:imagedata o:title=""/>
            <o:lock v:ext="edit"/>
          </v:line>
        </w:pict>
      </w:r>
      <w:r>
        <w:pict>
          <v:line id="_x0000_s1034" o:spid="_x0000_s1034" o:spt="20" style="position:absolute;left:0pt;margin-left:346.2pt;margin-top:92.4pt;height:0pt;width:216pt;mso-position-horizontal-relative:page;z-index:-251656192;mso-width-relative:page;mso-height-relative:page;" stroked="t" coordsize="21600,21600">
            <v:path arrowok="t"/>
            <v:fill focussize="0,0"/>
            <v:stroke weight="0.67496062992126pt" color="#000000"/>
            <v:imagedata o:title=""/>
            <o:lock v:ext="edit"/>
          </v:line>
        </w:pict>
      </w:r>
      <w:r>
        <w:pict>
          <v:line id="_x0000_s1035" o:spid="_x0000_s1035" o:spt="20" style="position:absolute;left:0pt;margin-left:62.7pt;margin-top:116.4pt;height:0pt;width:80.95pt;mso-position-horizontal-relative:page;z-index:-251656192;mso-width-relative:page;mso-height-relative:page;" stroked="t" coordsize="21600,21600">
            <v:path arrowok="t"/>
            <v:fill focussize="0,0"/>
            <v:stroke weight="0.67496062992126pt" color="#000000"/>
            <v:imagedata o:title=""/>
            <o:lock v:ext="edit"/>
          </v:line>
        </w:pict>
      </w:r>
      <w:r>
        <w:t>根据在行政检查中发现的，本机关于2025年4月11日对你（单位）涉嫌当事人未取得《网络预约出租汽车运输证》的、伪造、变造或者使用伪造、变造、失效的《网络预约出租汽车运输证》的（包括小微型客车租赁经营者未取得网络预约出租汽车经营许可的）的行为予以立案调查。期间，本机关采取了收集现场证据材料、调查询问当事人等方式开展调查取证；并听取当事人陈述申辩意见，保障当事人合法权利。</w:t>
      </w:r>
    </w:p>
    <w:p w14:paraId="16F16E4E">
      <w:pPr>
        <w:pStyle w:val="3"/>
        <w:spacing w:line="408" w:lineRule="exact"/>
      </w:pPr>
      <w:r>
        <w:t>三、违法事实及相关证据</w:t>
      </w:r>
    </w:p>
    <w:p w14:paraId="3FDE09CD">
      <w:pPr>
        <w:pStyle w:val="4"/>
        <w:spacing w:before="73" w:line="333" w:lineRule="auto"/>
      </w:pPr>
      <w:r>
        <w:pict>
          <v:line id="_x0000_s1036" o:spid="_x0000_s1036" o:spt="20" style="position:absolute;left:0pt;margin-left:62.7pt;margin-top:140.4pt;height:0pt;width:492.75pt;mso-position-horizontal-relative:page;z-index:-251656192;mso-width-relative:page;mso-height-relative:page;" stroked="t" coordsize="21600,21600">
            <v:path arrowok="t"/>
            <v:fill focussize="0,0"/>
            <v:stroke weight="0.67503937007874pt" color="#000000"/>
            <v:imagedata o:title=""/>
            <o:lock v:ext="edit"/>
          </v:line>
        </w:pict>
      </w:r>
      <w:r>
        <w:pict>
          <v:line id="_x0000_s1037" o:spid="_x0000_s1037" o:spt="20" style="position:absolute;left:0pt;margin-left:62.7pt;margin-top:164.4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38" o:spid="_x0000_s1038" o:spt="20" style="position:absolute;left:0pt;margin-left:62.7pt;margin-top:188.4pt;height:0pt;width:418.5pt;mso-position-horizontal-relative:page;z-index:-251656192;mso-width-relative:page;mso-height-relative:page;" stroked="t" coordsize="21600,21600">
            <v:path arrowok="t"/>
            <v:fill focussize="0,0"/>
            <v:stroke weight="0.67496062992126pt" color="#000000"/>
            <v:imagedata o:title=""/>
            <o:lock v:ext="edit"/>
          </v:line>
        </w:pict>
      </w:r>
      <w:r>
        <w:t>经查，2025年4月11日10时56分，我局执法人员在新邵县汽车总站岔路口执行行政执法检查时查获廖剑飞驾驶车辆湘ED53053于10时54分在滴滴出行平台上接单从新邵汽车总站停车场送至邵阳新邵三和大酒店，车费6.41元，被我们查处后乘客已申请退款。该车未办理网络预约出租汽车运输证，车辆所有人为张雨晴。其行为已涉嫌违反了《网络预约出租汽车经营服务管理暂行办法》第一十二条、第一十三条之规定。经过调查，我们认定张雨晴使用未取得网络预约出租汽车运输证车辆湘ED53053，擅自从事网络预约出租汽车运输经营的行为违反了《网络预约出租汽车经营服务管理暂行办法》第十二条、第一十三条之规定，有现场照片，询问笔录为证。</w:t>
      </w:r>
    </w:p>
    <w:p w14:paraId="3ED2F5EA">
      <w:pPr>
        <w:pStyle w:val="4"/>
        <w:spacing w:line="333" w:lineRule="auto"/>
      </w:pPr>
      <w:r>
        <w:pict>
          <v:line id="_x0000_s1039" o:spid="_x0000_s1039" o:spt="20" style="position:absolute;left:0pt;margin-left:265.2pt;margin-top:16.75pt;height:0pt;width:297pt;mso-position-horizontal-relative:page;z-index:-251656192;mso-width-relative:page;mso-height-relative:page;" stroked="t" coordsize="21600,21600">
            <v:path arrowok="t"/>
            <v:fill focussize="0,0"/>
            <v:stroke weight="0.67496062992126pt" color="#000000"/>
            <v:imagedata o:title=""/>
            <o:lock v:ext="edit"/>
          </v:line>
        </w:pict>
      </w:r>
      <w:r>
        <w:pict>
          <v:line id="_x0000_s1040" o:spid="_x0000_s1040" o:spt="20" style="position:absolute;left:0pt;margin-left:62.7pt;margin-top:40.75pt;height:0pt;width:486pt;mso-position-horizontal-relative:page;z-index:-251656192;mso-width-relative:page;mso-height-relative:page;" stroked="t" coordsize="21600,21600">
            <v:path arrowok="t"/>
            <v:fill focussize="0,0"/>
            <v:stroke weight="0.67496062992126pt" color="#000000"/>
            <v:imagedata o:title=""/>
            <o:lock v:ext="edit"/>
          </v:line>
        </w:pict>
      </w:r>
      <w:r>
        <w:pict>
          <v:line id="_x0000_s1041" o:spid="_x0000_s1041" o:spt="20" style="position:absolute;left:0pt;margin-left:62.7pt;margin-top:64.75pt;height:0pt;width:317.25pt;mso-position-horizontal-relative:page;z-index:-251656192;mso-width-relative:page;mso-height-relative:page;" stroked="t" coordsize="21600,21600">
            <v:path arrowok="t"/>
            <v:fill focussize="0,0"/>
            <v:stroke weight="0.67496062992126pt" color="#000000"/>
            <v:imagedata o:title=""/>
            <o:lock v:ext="edit"/>
          </v:line>
        </w:pict>
      </w:r>
      <w:r>
        <w:t>以上事实，有以下证据证明：《现场检查笔录》 1份，《询问笔录》 1</w:t>
      </w:r>
      <w:r>
        <w:rPr>
          <w:spacing w:val="-5"/>
        </w:rPr>
        <w:t>份，车辆</w:t>
      </w:r>
      <w:r>
        <w:t>照片、委托书、乘客询问笔录、驾驶证、委托代理人身份证、行驶证、当事人身份 证、乘客询问笔录2、乘客身份证、滴滴司机订单信息</w:t>
      </w:r>
    </w:p>
    <w:p w14:paraId="27F5C935">
      <w:pPr>
        <w:pStyle w:val="4"/>
        <w:spacing w:line="333" w:lineRule="auto"/>
      </w:pPr>
      <w:r>
        <w:pict>
          <v:line id="_x0000_s1042" o:spid="_x0000_s1042" o:spt="20" style="position:absolute;left:0pt;margin-left:89.65pt;margin-top:16.75pt;height:0pt;width:472.5pt;mso-position-horizontal-relative:page;z-index:-251656192;mso-width-relative:page;mso-height-relative:page;" stroked="t" coordsize="21600,21600">
            <v:path arrowok="t"/>
            <v:fill focussize="0,0"/>
            <v:stroke weight="0.67496062992126pt" color="#000000"/>
            <v:imagedata o:title=""/>
            <o:lock v:ext="edit"/>
          </v:line>
        </w:pict>
      </w:r>
      <w:r>
        <w:pict>
          <v:line id="_x0000_s1043" o:spid="_x0000_s1043" o:spt="20" style="position:absolute;left:0pt;margin-left:62.7pt;margin-top:40.75pt;height:0pt;width:310.5pt;mso-position-horizontal-relative:page;z-index:-251656192;mso-width-relative:page;mso-height-relative:page;" stroked="t" coordsize="21600,21600">
            <v:path arrowok="t"/>
            <v:fill focussize="0,0"/>
            <v:stroke weight="0.67496062992126pt" color="#000000"/>
            <v:imagedata o:title=""/>
            <o:lock v:ext="edit"/>
          </v:line>
        </w:pict>
      </w:r>
      <w:r>
        <w:rPr>
          <w:spacing w:val="-1"/>
        </w:rPr>
        <w:t>上述证据经过张雨晴本人阅示并发表意见，根据《湖南省行政程序规定》第七十</w:t>
      </w:r>
      <w:r>
        <w:t>一条、第七十三条规定，可作为本案证据材料使用。</w:t>
      </w:r>
    </w:p>
    <w:p w14:paraId="63EB24A6">
      <w:pPr>
        <w:pStyle w:val="3"/>
      </w:pPr>
      <w:r>
        <w:t>四、行政处罚事前告知与当事人陈述、申辩情况</w:t>
      </w:r>
    </w:p>
    <w:p w14:paraId="24E90DB9">
      <w:pPr>
        <w:spacing w:after="0"/>
        <w:sectPr>
          <w:footerReference r:id="rId5" w:type="default"/>
          <w:type w:val="continuous"/>
          <w:pgSz w:w="11910" w:h="16840"/>
          <w:pgMar w:top="600" w:right="500" w:bottom="680" w:left="1140" w:header="720" w:footer="492" w:gutter="0"/>
          <w:pgNumType w:start="1"/>
          <w:cols w:space="720" w:num="1"/>
        </w:sectPr>
      </w:pPr>
    </w:p>
    <w:p w14:paraId="5A9F52D2">
      <w:pPr>
        <w:pStyle w:val="4"/>
        <w:spacing w:before="51" w:line="333" w:lineRule="auto"/>
      </w:pPr>
      <w:r>
        <w:pict>
          <v:line id="_x0000_s1044" o:spid="_x0000_s1044" o:spt="20" style="position:absolute;left:0pt;margin-left:143.65pt;margin-top:19.3pt;height:0pt;width:94.5pt;mso-position-horizontal-relative:page;z-index:-251656192;mso-width-relative:page;mso-height-relative:page;" stroked="t" coordsize="21600,21600">
            <v:path arrowok="t"/>
            <v:fill focussize="0,0"/>
            <v:stroke weight="0.67503937007874pt" color="#000000"/>
            <v:imagedata o:title=""/>
            <o:lock v:ext="edit"/>
          </v:line>
        </w:pict>
      </w:r>
      <w:r>
        <w:pict>
          <v:line id="_x0000_s1045" o:spid="_x0000_s1045" o:spt="20" style="position:absolute;left:0pt;margin-left:521.7pt;margin-top:19.3pt;height:0pt;width:40.5pt;mso-position-horizontal-relative:page;z-index:-251656192;mso-width-relative:page;mso-height-relative:page;" stroked="t" coordsize="21600,21600">
            <v:path arrowok="t"/>
            <v:fill focussize="0,0"/>
            <v:stroke weight="0.67503937007874pt" color="#000000"/>
            <v:imagedata o:title=""/>
            <o:lock v:ext="edit"/>
          </v:line>
        </w:pict>
      </w:r>
      <w:r>
        <w:pict>
          <v:line id="_x0000_s1046" o:spid="_x0000_s1046" o:spt="20" style="position:absolute;left:0pt;margin-left:62.7pt;margin-top:43.3pt;height:0pt;width:128.2pt;mso-position-horizontal-relative:page;z-index:-251656192;mso-width-relative:page;mso-height-relative:page;" stroked="t" coordsize="21600,21600">
            <v:path arrowok="t"/>
            <v:fill focussize="0,0"/>
            <v:stroke weight="0.67503937007874pt" color="#000000"/>
            <v:imagedata o:title=""/>
            <o:lock v:ext="edit"/>
          </v:line>
        </w:pict>
      </w:r>
      <w:r>
        <w:pict>
          <v:line id="_x0000_s1047" o:spid="_x0000_s1047" o:spt="20" style="position:absolute;left:0pt;margin-left:440.7pt;margin-top:67.3pt;height:0pt;width:121.5pt;mso-position-horizontal-relative:page;z-index:-251656192;mso-width-relative:page;mso-height-relative:page;" stroked="t" coordsize="21600,21600">
            <v:path arrowok="t"/>
            <v:fill focussize="0,0"/>
            <v:stroke weight="0.67503937007874pt" color="#000000"/>
            <v:imagedata o:title=""/>
            <o:lock v:ext="edit"/>
          </v:line>
        </w:pict>
      </w:r>
      <w:r>
        <w:pict>
          <v:line id="_x0000_s1048" o:spid="_x0000_s1048" o:spt="20" style="position:absolute;left:0pt;margin-left:62.7pt;margin-top:91.3pt;height:0pt;width:310.5pt;mso-position-horizontal-relative:page;z-index:-251656192;mso-width-relative:page;mso-height-relative:page;" stroked="t" coordsize="21600,21600">
            <v:path arrowok="t"/>
            <v:fill focussize="0,0"/>
            <v:stroke weight="0.67503937007874pt" color="#000000"/>
            <v:imagedata o:title=""/>
            <o:lock v:ext="edit"/>
          </v:line>
        </w:pict>
      </w:r>
      <w:r>
        <w:t>本机关于2025年4月11日 向你（单位）送达了《行政处罚事前告知书》（邵新交罚告〔2025〕50018号），告知你（单位）本机关拟作出行政处罚的内容、事实、理由、依据及你（单位）依法享有的陈述、申辩权利。你（单位）提出了自愿放弃陈述申辩的意见，本机关视为你（单位）放弃上述权利。</w:t>
      </w:r>
    </w:p>
    <w:p w14:paraId="393AE6D3">
      <w:pPr>
        <w:pStyle w:val="3"/>
        <w:spacing w:line="409" w:lineRule="exact"/>
      </w:pPr>
      <w:r>
        <w:t>五、行政处罚依据及决定</w:t>
      </w:r>
    </w:p>
    <w:p w14:paraId="474E282F">
      <w:pPr>
        <w:pStyle w:val="4"/>
        <w:spacing w:before="72" w:line="333" w:lineRule="auto"/>
        <w:jc w:val="both"/>
      </w:pPr>
      <w:r>
        <w:pict>
          <v:line id="_x0000_s1049" o:spid="_x0000_s1049" o:spt="20" style="position:absolute;left:0pt;margin-left:332.7pt;margin-top:20.35pt;height:0pt;width:229.5pt;mso-position-horizontal-relative:page;z-index:-251656192;mso-width-relative:page;mso-height-relative:page;" stroked="t" coordsize="21600,21600">
            <v:path arrowok="t"/>
            <v:fill focussize="0,0"/>
            <v:stroke weight="0.67496062992126pt" color="#000000"/>
            <v:imagedata o:title=""/>
            <o:lock v:ext="edit"/>
          </v:line>
        </w:pict>
      </w:r>
      <w:r>
        <w:pict>
          <v:line id="_x0000_s1050" o:spid="_x0000_s1050" o:spt="20" style="position:absolute;left:0pt;margin-left:62.7pt;margin-top:44.35pt;height:0pt;width:432pt;mso-position-horizontal-relative:page;z-index:-251656192;mso-width-relative:page;mso-height-relative:page;" stroked="t" coordsize="21600,21600">
            <v:path arrowok="t"/>
            <v:fill focussize="0,0"/>
            <v:stroke weight="0.67496062992126pt" color="#000000"/>
            <v:imagedata o:title=""/>
            <o:lock v:ext="edit"/>
          </v:line>
        </w:pict>
      </w:r>
      <w:r>
        <w:t>本机关认为你（单位）的上述行为违反了《网络预约出租汽车经营服务管理暂行办法》第十二条和《网络预约出租汽车经营服务管理暂行办法》第十三条的规定，已构成违法。</w:t>
      </w:r>
    </w:p>
    <w:p w14:paraId="72BCE179">
      <w:pPr>
        <w:pStyle w:val="4"/>
        <w:spacing w:line="333" w:lineRule="auto"/>
      </w:pPr>
      <w:r>
        <w:pict>
          <v:group id="_x0000_s1051" o:spid="_x0000_s1051" o:spt="203" style="position:absolute;left:0pt;margin-left:89.65pt;margin-top:16.4pt;height:0.7pt;width:472.5pt;mso-position-horizontal-relative:page;z-index:-251656192;mso-width-relative:page;mso-height-relative:page;" coordorigin="1794,328" coordsize="9450,14">
            <o:lock v:ext="edit"/>
            <v:shape id="_x0000_s1052" o:spid="_x0000_s1052" style="position:absolute;left:1794;top:328;height:14;width:2;" fillcolor="#000000" filled="t" stroked="f" coordorigin="1794,328" coordsize="0,14" path="m1794,328l1794,342,1794,328xe">
              <v:path arrowok="t"/>
              <v:fill on="t" focussize="0,0"/>
              <v:stroke on="f"/>
              <v:imagedata o:title=""/>
              <o:lock v:ext="edit"/>
            </v:shape>
            <v:line id="_x0000_s1053" o:spid="_x0000_s1053" o:spt="20" style="position:absolute;left:1794;top:335;height:0;width:9450;" stroked="t" coordsize="21600,21600">
              <v:path arrowok="t"/>
              <v:fill focussize="0,0"/>
              <v:stroke weight="0.67496062992126pt" color="#000000"/>
              <v:imagedata o:title=""/>
              <o:lock v:ext="edit"/>
            </v:line>
          </v:group>
        </w:pict>
      </w:r>
      <w:r>
        <w:pict>
          <v:line id="_x0000_s1054" o:spid="_x0000_s1054" o:spt="20" style="position:absolute;left:0pt;margin-left:62.7pt;margin-top:40.7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55" o:spid="_x0000_s1055" o:spt="20" style="position:absolute;left:0pt;margin-left:62.7pt;margin-top:64.7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56" o:spid="_x0000_s1056" o:spt="20" style="position:absolute;left:0pt;margin-left:62.7pt;margin-top:88.7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57" o:spid="_x0000_s1057" o:spt="20" style="position:absolute;left:0pt;margin-left:62.7pt;margin-top:112.7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58" o:spid="_x0000_s1058" o:spt="20" style="position:absolute;left:0pt;margin-left:62.7pt;margin-top:136.75pt;height:0pt;width:499.5pt;mso-position-horizontal-relative:page;z-index:-251656192;mso-width-relative:page;mso-height-relative:page;" stroked="t" coordsize="21600,21600">
            <v:path arrowok="t"/>
            <v:fill focussize="0,0"/>
            <v:stroke weight="0.67496062992126pt" color="#000000"/>
            <v:imagedata o:title=""/>
            <o:lock v:ext="edit"/>
          </v:line>
        </w:pict>
      </w:r>
      <w:r>
        <w:pict>
          <v:line id="_x0000_s1059" o:spid="_x0000_s1059" o:spt="20" style="position:absolute;left:0pt;margin-left:76.15pt;margin-top:160.75pt;height:0pt;width:472.5pt;mso-position-horizontal-relative:page;z-index:-251656192;mso-width-relative:page;mso-height-relative:page;" stroked="t" coordsize="21600,21600">
            <v:path arrowok="t"/>
            <v:fill focussize="0,0"/>
            <v:stroke weight="0.67496062992126pt" color="#000000"/>
            <v:imagedata o:title=""/>
            <o:lock v:ext="edit"/>
          </v:line>
        </w:pict>
      </w:r>
      <w:r>
        <w:pict>
          <v:line id="_x0000_s1060" o:spid="_x0000_s1060" o:spt="20" style="position:absolute;left:0pt;margin-left:62.7pt;margin-top:184.75pt;height:0pt;width:162pt;mso-position-horizontal-relative:page;z-index:-251656192;mso-width-relative:page;mso-height-relative:page;" stroked="t" coordsize="21600,21600">
            <v:path arrowok="t"/>
            <v:fill focussize="0,0"/>
            <v:stroke weight="0.67496062992126pt" color="#000000"/>
            <v:imagedata o:title=""/>
            <o:lock v:ext="edit"/>
          </v:line>
        </w:pict>
      </w:r>
      <w:r>
        <w:pict>
          <v:line id="_x0000_s1061" o:spid="_x0000_s1061" o:spt="20" style="position:absolute;left:0pt;margin-left:251.7pt;margin-top:184.75pt;height:0pt;width:310.5pt;mso-position-horizontal-relative:page;z-index:-251656192;mso-width-relative:page;mso-height-relative:page;" stroked="t" coordsize="21600,21600">
            <v:path arrowok="t"/>
            <v:fill focussize="0,0"/>
            <v:stroke weight="0.67496062992126pt" color="#000000"/>
            <v:imagedata o:title=""/>
            <o:lock v:ext="edit"/>
          </v:line>
        </w:pict>
      </w:r>
      <w:r>
        <w:pict>
          <v:line id="_x0000_s1062" o:spid="_x0000_s1062" o:spt="20" style="position:absolute;left:0pt;margin-left:62.7pt;margin-top:208.75pt;height:0pt;width:141.75pt;mso-position-horizontal-relative:page;z-index:-251656192;mso-width-relative:page;mso-height-relative:page;" stroked="t" coordsize="21600,21600">
            <v:path arrowok="t"/>
            <v:fill focussize="0,0"/>
            <v:stroke weight="0.67496062992126pt" color="#000000"/>
            <v:imagedata o:title=""/>
            <o:lock v:ext="edit"/>
          </v:line>
        </w:pict>
      </w:r>
      <w:r>
        <w:rPr>
          <w:spacing w:val="-1"/>
        </w:rPr>
        <w:t>参考《湖南省交通运输行政处罚自由裁量权基准实施办法》之规定和《湖南省交通运输行政处罚自由裁量权基准》道路运输管理篇中关于当事人未取得《网络预约出租汽车运输证》的、伪造、变造或者使用伪造、变造、失效的《网络预约出租汽车运</w:t>
      </w:r>
      <w:r>
        <w:t>输证》的（包括小微型客车租赁经营者未取得网络预约出租汽车经营许可的）</w:t>
      </w:r>
      <w:r>
        <w:rPr>
          <w:spacing w:val="-7"/>
        </w:rPr>
        <w:t>的处罚</w:t>
      </w:r>
      <w:r>
        <w:rPr>
          <w:spacing w:val="-1"/>
        </w:rPr>
        <w:t>基准，你(单位)初次发现未取得《网络预约出租汽车运输证》，擅自从事或者变相从事网约车经营活动的，属于一般，应当警告，并处以三千元以上少于五千元的罚款。</w:t>
      </w:r>
      <w:r>
        <w:t>现依据《中华人民共和国行政处罚法》第二十八条第一款规定，本机关责令你（单 位）</w:t>
      </w:r>
      <w:r>
        <w:rPr>
          <w:spacing w:val="-1"/>
        </w:rPr>
        <w:t>立即改正违法行为，并依据《网络预约出租汽车经营服务管理暂行办法》第三十</w:t>
      </w:r>
      <w:r>
        <w:t>四条第一款第（二 ）项规定，作出如下行政处罚：</w:t>
      </w:r>
    </w:p>
    <w:p w14:paraId="355036EF">
      <w:pPr>
        <w:pStyle w:val="4"/>
        <w:spacing w:line="338" w:lineRule="exact"/>
        <w:ind w:left="654" w:right="0" w:firstLine="0"/>
      </w:pPr>
      <w:r>
        <w:t>处罚款人民币肆仟玖佰元整</w:t>
      </w:r>
    </w:p>
    <w:p w14:paraId="273587C4">
      <w:pPr>
        <w:pStyle w:val="4"/>
        <w:spacing w:line="20" w:lineRule="exact"/>
        <w:ind w:left="647" w:right="0" w:firstLine="0"/>
        <w:rPr>
          <w:sz w:val="2"/>
        </w:rPr>
      </w:pPr>
      <w:r>
        <w:rPr>
          <w:sz w:val="2"/>
        </w:rPr>
        <w:pict>
          <v:group id="_x0000_s1063" o:spid="_x0000_s1063" o:spt="203" style="height:0.7pt;width:162pt;" coordsize="3240,14">
            <o:lock v:ext="edit"/>
            <v:shape id="_x0000_s1064" o:spid="_x0000_s1064" style="position:absolute;left:0;top:0;height:14;width:2;" fillcolor="#000000" filled="t" stroked="f" coordsize="0,14" path="m0,0l0,13,0,0xe">
              <v:path arrowok="t"/>
              <v:fill on="t" focussize="0,0"/>
              <v:stroke on="f"/>
              <v:imagedata o:title=""/>
              <o:lock v:ext="edit"/>
            </v:shape>
            <v:line id="_x0000_s1065" o:spid="_x0000_s1065" o:spt="20" style="position:absolute;left:0;top:7;height:0;width:3240;" stroked="t" coordsize="21600,21600">
              <v:path arrowok="t"/>
              <v:fill focussize="0,0"/>
              <v:stroke weight="0.67496062992126pt" color="#000000"/>
              <v:imagedata o:title=""/>
              <o:lock v:ext="edit"/>
            </v:line>
            <v:shape id="_x0000_s1066" o:spid="_x0000_s1066" style="position:absolute;left:3240;top:0;height:14;width:2;" fillcolor="#000000" filled="t" stroked="f" coordorigin="3240,0" coordsize="0,14" path="m3240,0l3240,13,3240,0xe">
              <v:path arrowok="t"/>
              <v:fill on="t" focussize="0,0"/>
              <v:stroke on="f"/>
              <v:imagedata o:title=""/>
              <o:lock v:ext="edit"/>
            </v:shape>
            <w10:wrap type="none"/>
            <w10:anchorlock/>
          </v:group>
        </w:pict>
      </w:r>
    </w:p>
    <w:p w14:paraId="0D4C990F">
      <w:pPr>
        <w:pStyle w:val="3"/>
        <w:spacing w:before="28" w:line="240" w:lineRule="auto"/>
      </w:pPr>
      <w:r>
        <w:t>六、行政处罚的履行方式和期限</w:t>
      </w:r>
    </w:p>
    <w:p w14:paraId="6A49FF10">
      <w:pPr>
        <w:pStyle w:val="4"/>
        <w:spacing w:before="73" w:line="333" w:lineRule="auto"/>
      </w:pPr>
      <w:r>
        <w:pict>
          <v:group id="_x0000_s1067" o:spid="_x0000_s1067" o:spt="203" style="position:absolute;left:0pt;margin-left:62.7pt;margin-top:77.5pt;height:15.25pt;width:499.5pt;mso-position-horizontal-relative:page;mso-wrap-distance-bottom:0pt;mso-wrap-distance-top:0pt;z-index:-251654144;mso-width-relative:page;mso-height-relative:page;" coordorigin="1254,1551" coordsize="9990,305">
            <o:lock v:ext="edit"/>
            <v:line id="_x0000_s1068" o:spid="_x0000_s1068" o:spt="20" style="position:absolute;left:1254;top:1848;height:0;width:9990;" stroked="t" coordsize="21600,21600">
              <v:path arrowok="t"/>
              <v:fill focussize="0,0"/>
              <v:stroke weight="0.67496062992126pt" color="#000000"/>
              <v:imagedata o:title=""/>
              <o:lock v:ext="edit"/>
            </v:line>
            <v:shape id="_x0000_s1069" o:spid="_x0000_s1069" o:spt="75" type="#_x0000_t75" style="position:absolute;left:9219;top:1578;height:210;width:115;" filled="f" stroked="f" coordsize="21600,21600">
              <v:path/>
              <v:fill on="f" focussize="0,0"/>
              <v:stroke on="f"/>
              <v:imagedata r:id="rId7" o:title=""/>
              <o:lock v:ext="edit" aspectratio="t"/>
            </v:shape>
            <v:shape id="_x0000_s1070" o:spid="_x0000_s1070" o:spt="202" type="#_x0000_t202" style="position:absolute;left:1254;top:1550;height:305;width:9990;" filled="f" stroked="f" coordsize="21600,21600">
              <v:path/>
              <v:fill on="f" focussize="0,0"/>
              <v:stroke on="f" joinstyle="miter"/>
              <v:imagedata o:title=""/>
              <o:lock v:ext="edit"/>
              <v:textbox inset="0mm,0mm,0mm,0mm">
                <w:txbxContent>
                  <w:p w14:paraId="7E474569">
                    <w:pPr>
                      <w:spacing w:before="0" w:line="304" w:lineRule="exact"/>
                      <w:ind w:left="0" w:right="-15" w:firstLine="0"/>
                      <w:jc w:val="left"/>
                      <w:rPr>
                        <w:sz w:val="27"/>
                      </w:rPr>
                    </w:pPr>
                    <w:r>
                      <w:rPr>
                        <w:sz w:val="27"/>
                      </w:rPr>
                      <w:t>行政处罚法》第七十二条第一款第一项规定，每日将按罚款数额的3 加处罚款。加处</w:t>
                    </w:r>
                  </w:p>
                </w:txbxContent>
              </v:textbox>
            </v:shape>
            <w10:wrap type="topAndBottom"/>
          </v:group>
        </w:pict>
      </w:r>
      <w:r>
        <w:pict>
          <v:line id="_x0000_s1071" o:spid="_x0000_s1071" o:spt="20" style="position:absolute;left:0pt;margin-left:89.65pt;margin-top:20.4pt;height:0pt;width:472.5pt;mso-position-horizontal-relative:page;z-index:-251656192;mso-width-relative:page;mso-height-relative:page;" stroked="t" coordsize="21600,21600">
            <v:path arrowok="t"/>
            <v:fill focussize="0,0"/>
            <v:stroke weight="0.67503937007874pt" color="#000000"/>
            <v:imagedata o:title=""/>
            <o:lock v:ext="edit"/>
          </v:line>
        </w:pict>
      </w:r>
      <w:r>
        <w:pict>
          <v:line id="_x0000_s1072" o:spid="_x0000_s1072" o:spt="20" style="position:absolute;left:0pt;margin-left:62.7pt;margin-top:44.4pt;height:0pt;width:486pt;mso-position-horizontal-relative:page;z-index:-251656192;mso-width-relative:page;mso-height-relative:page;" stroked="t" coordsize="21600,21600">
            <v:path arrowok="t"/>
            <v:fill focussize="0,0"/>
            <v:stroke weight="0.67496062992126pt" color="#000000"/>
            <v:imagedata o:title=""/>
            <o:lock v:ext="edit"/>
          </v:line>
        </w:pict>
      </w:r>
      <w:r>
        <w:pict>
          <v:line id="_x0000_s1073" o:spid="_x0000_s1073" o:spt="20" style="position:absolute;left:0pt;margin-left:62.7pt;margin-top:68.4pt;height:0pt;width:492.75pt;mso-position-horizontal-relative:page;z-index:-251656192;mso-width-relative:page;mso-height-relative:page;" stroked="t" coordsize="21600,21600">
            <v:path arrowok="t"/>
            <v:fill focussize="0,0"/>
            <v:stroke weight="0.67496062992126pt" color="#000000"/>
            <v:imagedata o:title=""/>
            <o:lock v:ext="edit"/>
          </v:line>
        </w:pict>
      </w:r>
      <w:r>
        <w:t>限你（单位）</w:t>
      </w:r>
      <w:r>
        <w:rPr>
          <w:spacing w:val="-1"/>
        </w:rPr>
        <w:t>自收到本处罚决定书之日起十五日内，将罚款缴至湖南省新邵县农</w:t>
      </w:r>
      <w:r>
        <w:t>村商业银行营业部（地址：新邵县大坪），户名：新邵县财政局非税收入汇款结算 户，账号84011650000000761。逾期不缴纳罚款的，本机关将依据《中华人民共和国</w:t>
      </w:r>
    </w:p>
    <w:p w14:paraId="3E9B2569">
      <w:pPr>
        <w:spacing w:before="108" w:line="276" w:lineRule="auto"/>
        <w:ind w:left="654" w:right="2859" w:hanging="540"/>
        <w:jc w:val="left"/>
        <w:rPr>
          <w:rFonts w:hint="eastAsia" w:ascii="Microsoft JhengHei" w:eastAsia="Microsoft JhengHei"/>
          <w:b/>
          <w:sz w:val="27"/>
        </w:rPr>
      </w:pPr>
      <w:r>
        <w:rPr>
          <w:sz w:val="27"/>
        </w:rPr>
        <w:t>罚款的数额不超过罚款本数，并依法申请人民法院强制执行。</w:t>
      </w:r>
      <w:r>
        <w:rPr>
          <w:rFonts w:hint="eastAsia" w:ascii="Microsoft JhengHei" w:eastAsia="Microsoft JhengHei"/>
          <w:b/>
          <w:sz w:val="27"/>
        </w:rPr>
        <w:t>七、救济途径和期限</w:t>
      </w:r>
    </w:p>
    <w:p w14:paraId="49C661C9">
      <w:pPr>
        <w:pStyle w:val="4"/>
        <w:spacing w:line="333" w:lineRule="auto"/>
      </w:pPr>
      <w:r>
        <w:pict>
          <v:line id="_x0000_s1074" o:spid="_x0000_s1074" o:spt="20" style="position:absolute;left:0pt;margin-left:62.7pt;margin-top:-31.5pt;height:0pt;width:364.5pt;mso-position-horizontal-relative:page;z-index:-251656192;mso-width-relative:page;mso-height-relative:page;" stroked="t" coordsize="21600,21600">
            <v:path arrowok="t"/>
            <v:fill focussize="0,0"/>
            <v:stroke weight="0.67496062992126pt" color="#000000"/>
            <v:imagedata o:title=""/>
            <o:lock v:ext="edit"/>
          </v:line>
        </w:pict>
      </w:r>
      <w:r>
        <w:pict>
          <v:line id="_x0000_s1075" o:spid="_x0000_s1075" o:spt="20" style="position:absolute;left:0pt;margin-left:521.7pt;margin-top:16.75pt;height:0pt;width:40.5pt;mso-position-horizontal-relative:page;z-index:-251655168;mso-width-relative:page;mso-height-relative:page;" stroked="t" coordsize="21600,21600">
            <v:path arrowok="t"/>
            <v:fill focussize="0,0"/>
            <v:stroke weight="0.67496062992126pt" color="#000000"/>
            <v:imagedata o:title=""/>
            <o:lock v:ext="edit"/>
          </v:line>
        </w:pict>
      </w:r>
      <w:r>
        <w:pict>
          <v:line id="_x0000_s1076" o:spid="_x0000_s1076" o:spt="20" style="position:absolute;left:0pt;margin-left:62.7pt;margin-top:40.75pt;height:0pt;width:486pt;mso-position-horizontal-relative:page;z-index:-251655168;mso-width-relative:page;mso-height-relative:page;" stroked="t" coordsize="21600,21600">
            <v:path arrowok="t"/>
            <v:fill focussize="0,0"/>
            <v:stroke weight="0.67496062992126pt" color="#000000"/>
            <v:imagedata o:title=""/>
            <o:lock v:ext="edit"/>
          </v:line>
        </w:pict>
      </w:r>
      <w:r>
        <w:pict>
          <v:line id="_x0000_s1077" o:spid="_x0000_s1077" o:spt="20" style="position:absolute;left:0pt;margin-left:62.7pt;margin-top:64.75pt;height:0pt;width:378pt;mso-position-horizontal-relative:page;z-index:-251655168;mso-width-relative:page;mso-height-relative:page;" stroked="t" coordsize="21600,21600">
            <v:path arrowok="t"/>
            <v:fill focussize="0,0"/>
            <v:stroke weight="0.67496062992126pt" color="#000000"/>
            <v:imagedata o:title=""/>
            <o:lock v:ext="edit"/>
          </v:line>
        </w:pict>
      </w:r>
      <w:r>
        <w:pict>
          <v:line id="_x0000_s1078" o:spid="_x0000_s1078" o:spt="20" style="position:absolute;left:0pt;margin-left:184.15pt;margin-top:88.75pt;height:0pt;width:135pt;mso-position-horizontal-relative:page;z-index:-251655168;mso-width-relative:page;mso-height-relative:page;" stroked="t" coordsize="21600,21600">
            <v:path arrowok="t"/>
            <v:fill focussize="0,0"/>
            <v:stroke weight="0.67496062992126pt" color="#000000"/>
            <v:imagedata o:title=""/>
            <o:lock v:ext="edit"/>
          </v:line>
        </w:pict>
      </w:r>
      <w:r>
        <w:t>你（单位）</w:t>
      </w:r>
      <w:r>
        <w:rPr>
          <w:spacing w:val="-1"/>
        </w:rPr>
        <w:t>如不服本处罚决定，可在收到本处罚决定书之日起六十日内向新邵县</w:t>
      </w:r>
      <w:r>
        <w:t>人民政府（申请人也可以登录网址https://xzfy.moj.gov.cn/访问行政复议服务平 台，或者通过“掌上复议”微信小程序在线提交行政复议申请）</w:t>
      </w:r>
      <w:r>
        <w:rPr>
          <w:spacing w:val="-2"/>
        </w:rPr>
        <w:t>申请行政复议，也可</w:t>
      </w:r>
      <w:r>
        <w:rPr>
          <w:spacing w:val="-1"/>
        </w:rPr>
        <w:t>以在六个月内直接向邵阳市北塔区人民法院起诉。但复议期间和诉讼期间不停止本决</w:t>
      </w:r>
      <w:r>
        <w:t>定的执行，法律、法规另有规定的除外。</w:t>
      </w:r>
    </w:p>
    <w:p w14:paraId="2A93A527">
      <w:pPr>
        <w:spacing w:after="0" w:line="333" w:lineRule="auto"/>
        <w:sectPr>
          <w:pgSz w:w="11910" w:h="16840"/>
          <w:pgMar w:top="560" w:right="500" w:bottom="680" w:left="1140" w:header="0" w:footer="492" w:gutter="0"/>
          <w:cols w:space="720" w:num="1"/>
        </w:sectPr>
      </w:pPr>
    </w:p>
    <w:p w14:paraId="673B0496">
      <w:pPr>
        <w:pStyle w:val="4"/>
        <w:spacing w:before="51" w:line="333" w:lineRule="auto"/>
      </w:pPr>
      <w:r>
        <w:pict>
          <v:line id="_x0000_s1079" o:spid="_x0000_s1079" o:spt="20" style="position:absolute;left:0pt;margin-left:89.65pt;margin-top:43.3pt;height:0pt;width:135pt;mso-position-horizontal-relative:page;z-index:-251655168;mso-width-relative:page;mso-height-relative:page;" stroked="t" coordsize="21600,21600">
            <v:path arrowok="t"/>
            <v:fill focussize="0,0"/>
            <v:stroke weight="0.67503937007874pt" color="#000000"/>
            <v:imagedata o:title=""/>
            <o:lock v:ext="edit"/>
          </v:line>
        </w:pict>
      </w:r>
      <w:r>
        <w:pict>
          <v:group id="_x0000_s1080" o:spid="_x0000_s1080" o:spt="203" style="position:absolute;left:0pt;margin-left:380.7pt;margin-top:44.55pt;height:157.5pt;width:157.5pt;mso-position-horizontal-relative:page;z-index:-251655168;mso-width-relative:page;mso-height-relative:page;" coordorigin="7614,891" coordsize="3150,3150">
            <o:lock v:ext="edit"/>
            <v:shape id="_x0000_s1081" o:spid="_x0000_s1081" o:spt="75" type="#_x0000_t75" style="position:absolute;left:7614;top:891;height:3150;width:3150;" filled="f" stroked="f" coordsize="21600,21600">
              <v:path/>
              <v:fill on="f" focussize="0,0"/>
              <v:stroke on="f"/>
              <v:imagedata r:id="rId8" o:title=""/>
              <o:lock v:ext="edit" aspectratio="t"/>
            </v:shape>
            <v:shape id="_x0000_s1082" o:spid="_x0000_s1082" o:spt="202" type="#_x0000_t202" style="position:absolute;left:7614;top:891;height:3150;width:3150;" filled="f" stroked="f" coordsize="21600,21600">
              <v:path/>
              <v:fill on="f" focussize="0,0"/>
              <v:stroke on="f" joinstyle="miter"/>
              <v:imagedata o:title=""/>
              <o:lock v:ext="edit"/>
              <v:textbox inset="0mm,0mm,0mm,0mm">
                <w:txbxContent>
                  <w:p w14:paraId="380EE8A8">
                    <w:pPr>
                      <w:spacing w:before="0" w:line="240" w:lineRule="auto"/>
                      <w:rPr>
                        <w:sz w:val="26"/>
                      </w:rPr>
                    </w:pPr>
                  </w:p>
                  <w:p w14:paraId="40300C28">
                    <w:pPr>
                      <w:spacing w:before="0" w:line="240" w:lineRule="auto"/>
                      <w:rPr>
                        <w:sz w:val="26"/>
                      </w:rPr>
                    </w:pPr>
                  </w:p>
                  <w:p w14:paraId="799A2442">
                    <w:pPr>
                      <w:spacing w:before="203"/>
                      <w:ind w:left="570" w:right="0" w:firstLine="0"/>
                      <w:jc w:val="left"/>
                      <w:rPr>
                        <w:sz w:val="27"/>
                      </w:rPr>
                    </w:pPr>
                    <w:r>
                      <w:rPr>
                        <w:sz w:val="27"/>
                      </w:rPr>
                      <w:t>新邵县交通运输局</w:t>
                    </w:r>
                  </w:p>
                </w:txbxContent>
              </v:textbox>
            </v:shape>
          </v:group>
        </w:pict>
      </w:r>
      <w:r>
        <w:t>逾期不申请行政复议，也不提起行政诉讼，又不履行行政处罚决定的，本机关将依法申请人民法院强制执行。</w:t>
      </w:r>
    </w:p>
    <w:sectPr>
      <w:pgSz w:w="11910" w:h="16840"/>
      <w:pgMar w:top="560" w:right="500" w:bottom="680" w:left="1140" w:header="0" w:footer="4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0FB1D">
    <w:pPr>
      <w:pStyle w:val="4"/>
      <w:spacing w:line="14" w:lineRule="auto"/>
      <w:ind w:left="0" w:right="0" w:firstLine="0"/>
      <w:rPr>
        <w:sz w:val="20"/>
      </w:rPr>
    </w:pPr>
    <w:r>
      <w:pict>
        <v:shape id="_x0000_s2049" o:spid="_x0000_s2049" o:spt="202" type="#_x0000_t202" style="position:absolute;left:0pt;margin-left:262.8pt;margin-top:806.25pt;height:14pt;width: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14:paraId="0B6A9E6E">
                <w:pPr>
                  <w:spacing w:before="0" w:line="280" w:lineRule="exact"/>
                  <w:ind w:left="20" w:right="0" w:firstLine="0"/>
                  <w:jc w:val="left"/>
                  <w:rPr>
                    <w:sz w:val="24"/>
                  </w:rPr>
                </w:pPr>
                <w:r>
                  <w:rPr>
                    <w:sz w:val="24"/>
                  </w:rPr>
                  <w:t xml:space="preserve">第 </w:t>
                </w:r>
                <w:r>
                  <w:fldChar w:fldCharType="begin"/>
                </w:r>
                <w:r>
                  <w:rPr>
                    <w:sz w:val="24"/>
                  </w:rPr>
                  <w:instrText xml:space="preserve"> PAGE </w:instrText>
                </w:r>
                <w:r>
                  <w:fldChar w:fldCharType="separate"/>
                </w:r>
                <w:r>
                  <w:t>1</w:t>
                </w:r>
                <w:r>
                  <w:fldChar w:fldCharType="end"/>
                </w:r>
                <w:r>
                  <w:rPr>
                    <w:sz w:val="24"/>
                  </w:rPr>
                  <w:t xml:space="preserve"> 页，共 3 页</w:t>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2"/>
  </w:compat>
  <w:rsids>
    <w:rsidRoot w:val="00000000"/>
    <w:rsid w:val="2D0934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qFormat/>
    <w:uiPriority w:val="1"/>
    <w:pPr>
      <w:spacing w:line="663" w:lineRule="exact"/>
      <w:ind w:left="3401" w:right="3389"/>
      <w:jc w:val="center"/>
      <w:outlineLvl w:val="1"/>
    </w:pPr>
    <w:rPr>
      <w:rFonts w:ascii="Microsoft JhengHei" w:hAnsi="Microsoft JhengHei" w:eastAsia="Microsoft JhengHei" w:cs="Microsoft JhengHei"/>
      <w:b/>
      <w:bCs/>
      <w:sz w:val="43"/>
      <w:szCs w:val="43"/>
      <w:lang w:val="zh-CN" w:eastAsia="zh-CN" w:bidi="zh-CN"/>
    </w:rPr>
  </w:style>
  <w:style w:type="paragraph" w:styleId="3">
    <w:name w:val="heading 2"/>
    <w:basedOn w:val="1"/>
    <w:qFormat/>
    <w:uiPriority w:val="1"/>
    <w:pPr>
      <w:spacing w:line="411" w:lineRule="exact"/>
      <w:ind w:left="654"/>
      <w:outlineLvl w:val="2"/>
    </w:pPr>
    <w:rPr>
      <w:rFonts w:ascii="Microsoft JhengHei" w:hAnsi="Microsoft JhengHei" w:eastAsia="Microsoft JhengHei" w:cs="Microsoft JhengHei"/>
      <w:b/>
      <w:bCs/>
      <w:sz w:val="27"/>
      <w:szCs w:val="27"/>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pPr>
      <w:ind w:left="114" w:right="159" w:firstLine="540"/>
    </w:pPr>
    <w:rPr>
      <w:rFonts w:ascii="宋体" w:hAnsi="宋体" w:eastAsia="宋体" w:cs="宋体"/>
      <w:sz w:val="27"/>
      <w:szCs w:val="27"/>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2"/>
    <customShpInfo spid="_x0000_s1053"/>
    <customShpInfo spid="_x0000_s1051"/>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4"/>
    <customShpInfo spid="_x0000_s1065"/>
    <customShpInfo spid="_x0000_s1066"/>
    <customShpInfo spid="_x0000_s1063"/>
    <customShpInfo spid="_x0000_s1068"/>
    <customShpInfo spid="_x0000_s1069"/>
    <customShpInfo spid="_x0000_s1070"/>
    <customShpInfo spid="_x0000_s1067"/>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1"/>
    <customShpInfo spid="_x0000_s1082"/>
    <customShpInfo spid="_x0000_s108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1640</Words>
  <Characters>1752</Characters>
  <TotalTime>3</TotalTime>
  <ScaleCrop>false</ScaleCrop>
  <LinksUpToDate>false</LinksUpToDate>
  <CharactersWithSpaces>1760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2025-04-17T08:05:00Z</dcterms:created>
  <dc:creator>Administrator</dc:creator>
  <cp:lastModifiedBy>Administrator</cp:lastModifiedBy>
  <dcterms:modified xsi:type="dcterms:W3CDTF">2025-04-17T08:10:46Z</dcterms:modified>
  <dc:title>行政处罚决定书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2025-04-11T00:00:00Z</vt:filetime>
  </property>
  <property fmtid="{D5CDD505-2E9C-101B-9397-08002B2CF9AE}" pid="3" name="Creator">
    <vt:lpwstr>@MADE BY RAYIN</vt:lpwstr>
  </property>
  <property fmtid="{D5CDD505-2E9C-101B-9397-08002B2CF9AE}" pid="4" name="LastSaved">
    <vt:filetime>2025-04-11T00:00:00Z</vt:filetime>
  </property>
  <property fmtid="{D5CDD505-2E9C-101B-9397-08002B2CF9AE}" pid="5" name="KSOTemplateDocerSaveRecord">
    <vt:lpwstr>eyJoZGlkIjoiOWUwYTlkODQwOTczNThjNTk4YTUzYTg4YzAyZjJhNGMifQ==</vt:lpwstr>
  </property>
  <property fmtid="{D5CDD505-2E9C-101B-9397-08002B2CF9AE}" pid="6" name="KSOProductBuildVer">
    <vt:lpwstr>2052-12.1.0.20784</vt:lpwstr>
  </property>
  <property fmtid="{D5CDD505-2E9C-101B-9397-08002B2CF9AE}" pid="7" name="ICV">
    <vt:lpwstr>72D16D34FE2944DCA213F2A0B17E44D7_12</vt:lpwstr>
  </property>
</Properties>
</file>